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E0E3" w14:textId="77777777" w:rsidR="00283547" w:rsidRPr="00BE74EB" w:rsidRDefault="00283547" w:rsidP="00124EB0">
      <w:pPr>
        <w:autoSpaceDE w:val="0"/>
        <w:autoSpaceDN w:val="0"/>
        <w:adjustRightInd w:val="0"/>
        <w:jc w:val="center"/>
        <w:rPr>
          <w:rFonts w:ascii="Century Gothic" w:hAnsi="Century Gothic" w:cs="Arial"/>
          <w:b/>
          <w:bCs/>
          <w:sz w:val="28"/>
        </w:rPr>
      </w:pPr>
    </w:p>
    <w:p w14:paraId="6B225B00" w14:textId="77777777" w:rsidR="00EC1110" w:rsidRPr="00BE74EB" w:rsidRDefault="00EC1110" w:rsidP="00124EB0">
      <w:pPr>
        <w:autoSpaceDE w:val="0"/>
        <w:autoSpaceDN w:val="0"/>
        <w:adjustRightInd w:val="0"/>
        <w:jc w:val="center"/>
        <w:rPr>
          <w:rFonts w:ascii="Century Gothic" w:hAnsi="Century Gothic" w:cs="Arial"/>
          <w:b/>
          <w:bCs/>
          <w:sz w:val="28"/>
        </w:rPr>
      </w:pPr>
    </w:p>
    <w:p w14:paraId="2009F6A1" w14:textId="77777777" w:rsidR="00124EB0" w:rsidRPr="00BE74EB" w:rsidRDefault="00160DFE" w:rsidP="00124EB0">
      <w:pPr>
        <w:autoSpaceDE w:val="0"/>
        <w:autoSpaceDN w:val="0"/>
        <w:adjustRightInd w:val="0"/>
        <w:jc w:val="center"/>
        <w:rPr>
          <w:rFonts w:ascii="Century Gothic" w:hAnsi="Century Gothic" w:cs="Arial"/>
          <w:b/>
          <w:bCs/>
          <w:sz w:val="28"/>
        </w:rPr>
      </w:pPr>
      <w:r w:rsidRPr="00C56B10">
        <w:rPr>
          <w:b/>
          <w:noProof/>
          <w:lang w:eastAsia="en-GB"/>
        </w:rPr>
        <w:drawing>
          <wp:inline distT="0" distB="0" distL="0" distR="0" wp14:anchorId="50776071" wp14:editId="0EBBC07F">
            <wp:extent cx="3209290" cy="104584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29063" t="41435" r="28310" b="42171"/>
                    <a:stretch>
                      <a:fillRect/>
                    </a:stretch>
                  </pic:blipFill>
                  <pic:spPr bwMode="auto">
                    <a:xfrm>
                      <a:off x="0" y="0"/>
                      <a:ext cx="3209290" cy="1045845"/>
                    </a:xfrm>
                    <a:prstGeom prst="rect">
                      <a:avLst/>
                    </a:prstGeom>
                    <a:noFill/>
                    <a:ln>
                      <a:noFill/>
                    </a:ln>
                  </pic:spPr>
                </pic:pic>
              </a:graphicData>
            </a:graphic>
          </wp:inline>
        </w:drawing>
      </w:r>
    </w:p>
    <w:p w14:paraId="39473A0F" w14:textId="77777777" w:rsidR="00124EB0" w:rsidRPr="00BE74EB" w:rsidRDefault="00124EB0" w:rsidP="00846752">
      <w:pPr>
        <w:autoSpaceDE w:val="0"/>
        <w:autoSpaceDN w:val="0"/>
        <w:adjustRightInd w:val="0"/>
        <w:jc w:val="right"/>
        <w:rPr>
          <w:rFonts w:ascii="Century Gothic" w:hAnsi="Century Gothic" w:cs="Arial"/>
          <w:b/>
          <w:bCs/>
          <w:sz w:val="28"/>
        </w:rPr>
      </w:pPr>
    </w:p>
    <w:p w14:paraId="7C8B146F" w14:textId="77777777" w:rsidR="00B73F66" w:rsidRDefault="00700FCE" w:rsidP="00124EB0">
      <w:pPr>
        <w:autoSpaceDE w:val="0"/>
        <w:autoSpaceDN w:val="0"/>
        <w:adjustRightInd w:val="0"/>
        <w:jc w:val="center"/>
        <w:rPr>
          <w:rFonts w:ascii="Century Gothic" w:hAnsi="Century Gothic" w:cs="Arial"/>
          <w:b/>
          <w:bCs/>
          <w:sz w:val="72"/>
          <w:szCs w:val="72"/>
        </w:rPr>
      </w:pP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p>
    <w:p w14:paraId="7E9BCEFF" w14:textId="77777777" w:rsidR="00143AF4" w:rsidRDefault="004227FF" w:rsidP="004227FF">
      <w:pPr>
        <w:autoSpaceDE w:val="0"/>
        <w:autoSpaceDN w:val="0"/>
        <w:adjustRightInd w:val="0"/>
        <w:spacing w:after="0" w:line="240" w:lineRule="auto"/>
        <w:jc w:val="center"/>
        <w:rPr>
          <w:rFonts w:ascii="Arial" w:eastAsia="Cambria" w:hAnsi="Arial" w:cs="Arial"/>
          <w:b/>
          <w:bCs/>
          <w:noProof/>
          <w:sz w:val="72"/>
          <w:szCs w:val="72"/>
        </w:rPr>
      </w:pPr>
      <w:r w:rsidRPr="004227FF">
        <w:rPr>
          <w:rFonts w:ascii="Arial" w:eastAsia="Cambria" w:hAnsi="Arial" w:cs="Arial"/>
          <w:b/>
          <w:bCs/>
          <w:noProof/>
          <w:sz w:val="72"/>
          <w:szCs w:val="72"/>
        </w:rPr>
        <w:t>COVID</w:t>
      </w:r>
      <w:r w:rsidR="00422F5B">
        <w:rPr>
          <w:rFonts w:ascii="Arial" w:eastAsia="Cambria" w:hAnsi="Arial" w:cs="Arial"/>
          <w:b/>
          <w:bCs/>
          <w:noProof/>
          <w:sz w:val="72"/>
          <w:szCs w:val="72"/>
        </w:rPr>
        <w:t>-</w:t>
      </w:r>
      <w:r w:rsidRPr="004227FF">
        <w:rPr>
          <w:rFonts w:ascii="Arial" w:eastAsia="Cambria" w:hAnsi="Arial" w:cs="Arial"/>
          <w:b/>
          <w:bCs/>
          <w:noProof/>
          <w:sz w:val="72"/>
          <w:szCs w:val="72"/>
        </w:rPr>
        <w:t xml:space="preserve">19 </w:t>
      </w:r>
    </w:p>
    <w:p w14:paraId="3A610366" w14:textId="7AB17E31" w:rsidR="004227FF" w:rsidRP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r w:rsidRPr="004227FF">
        <w:rPr>
          <w:rFonts w:ascii="Arial" w:eastAsia="Cambria" w:hAnsi="Arial" w:cs="Arial"/>
          <w:b/>
          <w:bCs/>
          <w:noProof/>
          <w:sz w:val="72"/>
          <w:szCs w:val="72"/>
        </w:rPr>
        <w:t>POLICY</w:t>
      </w:r>
      <w:r w:rsidR="00E33142">
        <w:rPr>
          <w:rFonts w:ascii="Arial" w:eastAsia="Cambria" w:hAnsi="Arial" w:cs="Arial"/>
          <w:b/>
          <w:bCs/>
          <w:noProof/>
          <w:sz w:val="72"/>
          <w:szCs w:val="72"/>
        </w:rPr>
        <w:t xml:space="preserve"> (V</w:t>
      </w:r>
      <w:r w:rsidR="00C26EB9">
        <w:rPr>
          <w:rFonts w:ascii="Arial" w:eastAsia="Cambria" w:hAnsi="Arial" w:cs="Arial"/>
          <w:b/>
          <w:bCs/>
          <w:noProof/>
          <w:sz w:val="72"/>
          <w:szCs w:val="72"/>
        </w:rPr>
        <w:t>9</w:t>
      </w:r>
      <w:r w:rsidR="00E33142">
        <w:rPr>
          <w:rFonts w:ascii="Arial" w:eastAsia="Cambria" w:hAnsi="Arial" w:cs="Arial"/>
          <w:b/>
          <w:bCs/>
          <w:noProof/>
          <w:sz w:val="72"/>
          <w:szCs w:val="72"/>
        </w:rPr>
        <w:t>)</w:t>
      </w:r>
    </w:p>
    <w:p w14:paraId="36CC3626" w14:textId="77777777" w:rsid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53461E54" w14:textId="77777777" w:rsid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44066424" w14:textId="77777777" w:rsidR="004227FF" w:rsidRP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443C9AEF" w14:textId="77777777" w:rsidR="004227FF" w:rsidRPr="004227FF" w:rsidRDefault="004227FF" w:rsidP="004227FF">
      <w:pPr>
        <w:autoSpaceDE w:val="0"/>
        <w:autoSpaceDN w:val="0"/>
        <w:adjustRightInd w:val="0"/>
        <w:spacing w:after="0" w:line="240" w:lineRule="auto"/>
        <w:jc w:val="center"/>
        <w:rPr>
          <w:rFonts w:ascii="Arial" w:eastAsia="Cambria" w:hAnsi="Arial" w:cs="Arial"/>
          <w:b/>
          <w:bCs/>
          <w:noProof/>
          <w:sz w:val="52"/>
          <w:szCs w:val="52"/>
        </w:rPr>
      </w:pPr>
      <w:r w:rsidRPr="004227FF">
        <w:rPr>
          <w:rFonts w:ascii="Arial" w:eastAsia="Cambria" w:hAnsi="Arial" w:cs="Arial"/>
          <w:b/>
          <w:bCs/>
          <w:noProof/>
          <w:sz w:val="52"/>
          <w:szCs w:val="52"/>
        </w:rPr>
        <w:t>(</w:t>
      </w:r>
      <w:r w:rsidR="002D5B3A">
        <w:rPr>
          <w:rFonts w:ascii="Arial" w:eastAsia="Cambria" w:hAnsi="Arial" w:cs="Arial"/>
          <w:b/>
          <w:bCs/>
          <w:noProof/>
          <w:sz w:val="52"/>
          <w:szCs w:val="52"/>
        </w:rPr>
        <w:t>September 202</w:t>
      </w:r>
      <w:r w:rsidR="00B312FD">
        <w:rPr>
          <w:rFonts w:ascii="Arial" w:eastAsia="Cambria" w:hAnsi="Arial" w:cs="Arial"/>
          <w:b/>
          <w:bCs/>
          <w:noProof/>
          <w:sz w:val="52"/>
          <w:szCs w:val="52"/>
        </w:rPr>
        <w:t>1</w:t>
      </w:r>
      <w:r w:rsidR="002D5B3A">
        <w:rPr>
          <w:rFonts w:ascii="Arial" w:eastAsia="Cambria" w:hAnsi="Arial" w:cs="Arial"/>
          <w:b/>
          <w:bCs/>
          <w:noProof/>
          <w:sz w:val="52"/>
          <w:szCs w:val="52"/>
        </w:rPr>
        <w:t xml:space="preserve"> – </w:t>
      </w:r>
      <w:r w:rsidR="002E5E8C">
        <w:rPr>
          <w:rFonts w:ascii="Arial" w:eastAsia="Cambria" w:hAnsi="Arial" w:cs="Arial"/>
          <w:b/>
          <w:bCs/>
          <w:noProof/>
          <w:sz w:val="52"/>
          <w:szCs w:val="52"/>
        </w:rPr>
        <w:t>July</w:t>
      </w:r>
      <w:r w:rsidR="002D5B3A">
        <w:rPr>
          <w:rFonts w:ascii="Arial" w:eastAsia="Cambria" w:hAnsi="Arial" w:cs="Arial"/>
          <w:b/>
          <w:bCs/>
          <w:noProof/>
          <w:sz w:val="52"/>
          <w:szCs w:val="52"/>
        </w:rPr>
        <w:t xml:space="preserve"> 202</w:t>
      </w:r>
      <w:r w:rsidR="00B312FD">
        <w:rPr>
          <w:rFonts w:ascii="Arial" w:eastAsia="Cambria" w:hAnsi="Arial" w:cs="Arial"/>
          <w:b/>
          <w:bCs/>
          <w:noProof/>
          <w:sz w:val="52"/>
          <w:szCs w:val="52"/>
        </w:rPr>
        <w:t>2</w:t>
      </w:r>
      <w:r w:rsidRPr="004227FF">
        <w:rPr>
          <w:rFonts w:ascii="Arial" w:eastAsia="Cambria" w:hAnsi="Arial" w:cs="Arial"/>
          <w:b/>
          <w:bCs/>
          <w:noProof/>
          <w:sz w:val="52"/>
          <w:szCs w:val="52"/>
        </w:rPr>
        <w:t xml:space="preserve">) </w:t>
      </w:r>
    </w:p>
    <w:p w14:paraId="6410A534" w14:textId="77777777" w:rsidR="00324B87" w:rsidRDefault="00324B87">
      <w:pPr>
        <w:rPr>
          <w:rFonts w:ascii="Century Gothic" w:hAnsi="Century Gothic" w:cs="Arial"/>
          <w:b/>
          <w:bCs/>
          <w:sz w:val="72"/>
          <w:szCs w:val="72"/>
        </w:rPr>
      </w:pPr>
      <w:r>
        <w:rPr>
          <w:rFonts w:ascii="Century Gothic" w:hAnsi="Century Gothic" w:cs="Arial"/>
          <w:b/>
          <w:bCs/>
          <w:sz w:val="72"/>
          <w:szCs w:val="72"/>
        </w:rPr>
        <w:br w:type="page"/>
      </w:r>
    </w:p>
    <w:p w14:paraId="6D9EA8AF" w14:textId="77777777" w:rsidR="009119F8" w:rsidRDefault="009119F8" w:rsidP="00EC1110">
      <w:pPr>
        <w:autoSpaceDE w:val="0"/>
        <w:autoSpaceDN w:val="0"/>
        <w:adjustRightInd w:val="0"/>
        <w:rPr>
          <w:rFonts w:ascii="Century Gothic" w:hAnsi="Century Gothic" w:cs="Arial"/>
          <w:b/>
          <w:bCs/>
          <w:sz w:val="28"/>
          <w:szCs w:val="28"/>
        </w:rPr>
      </w:pPr>
    </w:p>
    <w:p w14:paraId="7ABA37E2" w14:textId="77777777" w:rsidR="00743CD6" w:rsidRPr="00C9072D" w:rsidRDefault="00883508" w:rsidP="00EC1110">
      <w:pPr>
        <w:autoSpaceDE w:val="0"/>
        <w:autoSpaceDN w:val="0"/>
        <w:adjustRightInd w:val="0"/>
        <w:rPr>
          <w:rFonts w:ascii="Century Gothic" w:hAnsi="Century Gothic" w:cs="Arial"/>
          <w:b/>
          <w:bCs/>
          <w:sz w:val="28"/>
          <w:szCs w:val="28"/>
        </w:rPr>
      </w:pPr>
      <w:r w:rsidRPr="00C9072D">
        <w:rPr>
          <w:rFonts w:ascii="Century Gothic" w:hAnsi="Century Gothic" w:cs="Arial"/>
          <w:b/>
          <w:bCs/>
          <w:sz w:val="28"/>
          <w:szCs w:val="28"/>
        </w:rPr>
        <w:t>Introduction</w:t>
      </w:r>
    </w:p>
    <w:p w14:paraId="54FED21C" w14:textId="77777777" w:rsidR="00124EB0" w:rsidRPr="00C9072D" w:rsidRDefault="00743CD6" w:rsidP="00EC1110">
      <w:pPr>
        <w:autoSpaceDE w:val="0"/>
        <w:autoSpaceDN w:val="0"/>
        <w:adjustRightInd w:val="0"/>
        <w:rPr>
          <w:rFonts w:ascii="Century Gothic" w:hAnsi="Century Gothic" w:cs="Arial"/>
          <w:bCs/>
          <w:sz w:val="24"/>
        </w:rPr>
      </w:pPr>
      <w:r w:rsidRPr="00C9072D">
        <w:rPr>
          <w:rFonts w:ascii="Century Gothic" w:hAnsi="Century Gothic" w:cs="Arial"/>
          <w:bCs/>
          <w:sz w:val="24"/>
        </w:rPr>
        <w:t xml:space="preserve">In </w:t>
      </w:r>
      <w:r w:rsidR="00B2031D" w:rsidRPr="00C9072D">
        <w:rPr>
          <w:rFonts w:ascii="Century Gothic" w:hAnsi="Century Gothic" w:cs="Arial"/>
          <w:bCs/>
          <w:sz w:val="24"/>
        </w:rPr>
        <w:t>light of experience and best practice, the effectiveness of this policy will be monito</w:t>
      </w:r>
      <w:r w:rsidR="004227FF">
        <w:rPr>
          <w:rFonts w:ascii="Century Gothic" w:hAnsi="Century Gothic" w:cs="Arial"/>
          <w:bCs/>
          <w:sz w:val="24"/>
        </w:rPr>
        <w:t xml:space="preserve">red </w:t>
      </w:r>
      <w:r w:rsidR="002D5B3A">
        <w:rPr>
          <w:rFonts w:ascii="Century Gothic" w:hAnsi="Century Gothic" w:cs="Arial"/>
          <w:bCs/>
          <w:sz w:val="24"/>
        </w:rPr>
        <w:t xml:space="preserve">during the period Sept 2020 – </w:t>
      </w:r>
      <w:r w:rsidR="00263F9F">
        <w:rPr>
          <w:rFonts w:ascii="Century Gothic" w:hAnsi="Century Gothic" w:cs="Arial"/>
          <w:bCs/>
          <w:sz w:val="24"/>
        </w:rPr>
        <w:t>July</w:t>
      </w:r>
      <w:r w:rsidR="002D5B3A">
        <w:rPr>
          <w:rFonts w:ascii="Century Gothic" w:hAnsi="Century Gothic" w:cs="Arial"/>
          <w:bCs/>
          <w:sz w:val="24"/>
        </w:rPr>
        <w:t xml:space="preserve"> 202</w:t>
      </w:r>
      <w:r w:rsidR="004F0963">
        <w:rPr>
          <w:rFonts w:ascii="Century Gothic" w:hAnsi="Century Gothic" w:cs="Arial"/>
          <w:bCs/>
          <w:sz w:val="24"/>
        </w:rPr>
        <w:t>2</w:t>
      </w:r>
      <w:r w:rsidR="00B2031D" w:rsidRPr="00C9072D">
        <w:rPr>
          <w:rFonts w:ascii="Century Gothic" w:hAnsi="Century Gothic" w:cs="Arial"/>
          <w:bCs/>
          <w:sz w:val="24"/>
        </w:rPr>
        <w:t>.  This mechanism recognises that changes in legislation may prompt a review of the policy</w:t>
      </w:r>
      <w:r w:rsidR="002D5B3A">
        <w:rPr>
          <w:rFonts w:ascii="Century Gothic" w:hAnsi="Century Gothic" w:cs="Arial"/>
          <w:bCs/>
          <w:sz w:val="24"/>
        </w:rPr>
        <w:t>.</w:t>
      </w:r>
    </w:p>
    <w:p w14:paraId="4ECF637F" w14:textId="77777777" w:rsidR="00124EB0" w:rsidRPr="00C9072D" w:rsidRDefault="00B2031D" w:rsidP="0028354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We are</w:t>
      </w:r>
      <w:r w:rsidR="00124EB0" w:rsidRPr="00C9072D">
        <w:rPr>
          <w:rFonts w:ascii="Century Gothic" w:hAnsi="Century Gothic" w:cs="Arial"/>
          <w:bCs/>
          <w:sz w:val="24"/>
          <w:szCs w:val="24"/>
        </w:rPr>
        <w:t xml:space="preserve"> committed to safeguarding and promoting the welfar</w:t>
      </w:r>
      <w:r w:rsidR="00596F92" w:rsidRPr="00C9072D">
        <w:rPr>
          <w:rFonts w:ascii="Century Gothic" w:hAnsi="Century Gothic" w:cs="Arial"/>
          <w:bCs/>
          <w:sz w:val="24"/>
          <w:szCs w:val="24"/>
        </w:rPr>
        <w:t>e of children and young people</w:t>
      </w:r>
      <w:r w:rsidR="00124EB0" w:rsidRPr="00C9072D">
        <w:rPr>
          <w:rFonts w:ascii="Century Gothic" w:hAnsi="Century Gothic" w:cs="Arial"/>
          <w:bCs/>
          <w:sz w:val="24"/>
          <w:szCs w:val="24"/>
        </w:rPr>
        <w:t>, and expect all staff</w:t>
      </w:r>
      <w:r w:rsidR="00596F92" w:rsidRPr="00C9072D">
        <w:rPr>
          <w:rFonts w:ascii="Century Gothic" w:hAnsi="Century Gothic" w:cs="Arial"/>
          <w:bCs/>
          <w:sz w:val="24"/>
          <w:szCs w:val="24"/>
        </w:rPr>
        <w:t>, partners</w:t>
      </w:r>
      <w:r w:rsidR="00124EB0" w:rsidRPr="00C9072D">
        <w:rPr>
          <w:rFonts w:ascii="Century Gothic" w:hAnsi="Century Gothic" w:cs="Arial"/>
          <w:bCs/>
          <w:sz w:val="24"/>
          <w:szCs w:val="24"/>
        </w:rPr>
        <w:t xml:space="preserve"> and volunteers to share this commitment.</w:t>
      </w:r>
    </w:p>
    <w:p w14:paraId="0528EB7D" w14:textId="77777777" w:rsidR="00430C51" w:rsidRPr="00C9072D" w:rsidRDefault="00430C51" w:rsidP="00283547">
      <w:pPr>
        <w:autoSpaceDE w:val="0"/>
        <w:autoSpaceDN w:val="0"/>
        <w:adjustRightInd w:val="0"/>
        <w:spacing w:after="0" w:line="240" w:lineRule="auto"/>
        <w:rPr>
          <w:rFonts w:ascii="Century Gothic" w:hAnsi="Century Gothic" w:cs="Arial"/>
          <w:bCs/>
          <w:sz w:val="24"/>
          <w:szCs w:val="24"/>
        </w:rPr>
      </w:pPr>
    </w:p>
    <w:p w14:paraId="0DDEC08D"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 xml:space="preserve">This </w:t>
      </w:r>
      <w:r w:rsidR="00B2031D" w:rsidRPr="00C9072D">
        <w:rPr>
          <w:rFonts w:ascii="Century Gothic" w:hAnsi="Century Gothic" w:cs="Arial"/>
          <w:bCs/>
          <w:sz w:val="24"/>
          <w:szCs w:val="24"/>
        </w:rPr>
        <w:t>p</w:t>
      </w:r>
      <w:r w:rsidRPr="00C9072D">
        <w:rPr>
          <w:rFonts w:ascii="Century Gothic" w:hAnsi="Century Gothic" w:cs="Arial"/>
          <w:bCs/>
          <w:sz w:val="24"/>
          <w:szCs w:val="24"/>
        </w:rPr>
        <w:t>olicy applies to all activit</w:t>
      </w:r>
      <w:r w:rsidR="00B2031D" w:rsidRPr="00C9072D">
        <w:rPr>
          <w:rFonts w:ascii="Century Gothic" w:hAnsi="Century Gothic" w:cs="Arial"/>
          <w:bCs/>
          <w:sz w:val="24"/>
          <w:szCs w:val="24"/>
        </w:rPr>
        <w:t>ies</w:t>
      </w:r>
      <w:r w:rsidRPr="00C9072D">
        <w:rPr>
          <w:rFonts w:ascii="Century Gothic" w:hAnsi="Century Gothic" w:cs="Arial"/>
          <w:bCs/>
          <w:sz w:val="24"/>
          <w:szCs w:val="24"/>
        </w:rPr>
        <w:t xml:space="preserve"> undertaken by the </w:t>
      </w:r>
      <w:r w:rsidR="00BE74EB" w:rsidRPr="00C9072D">
        <w:rPr>
          <w:rFonts w:ascii="Century Gothic" w:hAnsi="Century Gothic" w:cs="Arial"/>
          <w:bCs/>
          <w:sz w:val="24"/>
          <w:szCs w:val="24"/>
        </w:rPr>
        <w:t>Acad</w:t>
      </w:r>
      <w:r w:rsidR="004B2B54">
        <w:rPr>
          <w:rFonts w:ascii="Century Gothic" w:hAnsi="Century Gothic" w:cs="Arial"/>
          <w:bCs/>
          <w:sz w:val="24"/>
          <w:szCs w:val="24"/>
        </w:rPr>
        <w:t>emies</w:t>
      </w:r>
      <w:r w:rsidRPr="00C9072D">
        <w:rPr>
          <w:rFonts w:ascii="Century Gothic" w:hAnsi="Century Gothic" w:cs="Arial"/>
          <w:bCs/>
          <w:sz w:val="24"/>
          <w:szCs w:val="24"/>
        </w:rPr>
        <w:t xml:space="preserve"> in pursuing its purpose as an educational institution whilst serving its </w:t>
      </w:r>
      <w:r w:rsidR="004B2B54">
        <w:rPr>
          <w:rFonts w:ascii="Century Gothic" w:hAnsi="Century Gothic" w:cs="Arial"/>
          <w:bCs/>
          <w:sz w:val="24"/>
          <w:szCs w:val="24"/>
        </w:rPr>
        <w:t>students</w:t>
      </w:r>
      <w:r w:rsidRPr="00C9072D">
        <w:rPr>
          <w:rFonts w:ascii="Century Gothic" w:hAnsi="Century Gothic" w:cs="Arial"/>
          <w:bCs/>
          <w:sz w:val="24"/>
          <w:szCs w:val="24"/>
        </w:rPr>
        <w:t>, community and wider stakeholder interests.</w:t>
      </w:r>
    </w:p>
    <w:p w14:paraId="358DA628" w14:textId="77777777" w:rsidR="00B2031D" w:rsidRPr="00C9072D" w:rsidRDefault="00B2031D" w:rsidP="003E3BD7">
      <w:pPr>
        <w:autoSpaceDE w:val="0"/>
        <w:autoSpaceDN w:val="0"/>
        <w:adjustRightInd w:val="0"/>
        <w:spacing w:after="0" w:line="240" w:lineRule="auto"/>
        <w:rPr>
          <w:rFonts w:ascii="Century Gothic" w:hAnsi="Century Gothic" w:cs="Arial"/>
          <w:bCs/>
          <w:sz w:val="24"/>
          <w:szCs w:val="24"/>
        </w:rPr>
      </w:pPr>
    </w:p>
    <w:p w14:paraId="162C2A92" w14:textId="77777777" w:rsidR="00B2031D" w:rsidRPr="00C9072D" w:rsidRDefault="00B2031D" w:rsidP="003E3BD7">
      <w:pPr>
        <w:autoSpaceDE w:val="0"/>
        <w:autoSpaceDN w:val="0"/>
        <w:adjustRightInd w:val="0"/>
        <w:spacing w:after="0" w:line="240" w:lineRule="auto"/>
        <w:rPr>
          <w:rFonts w:ascii="Century Gothic" w:hAnsi="Century Gothic" w:cs="Arial"/>
          <w:b/>
          <w:bCs/>
          <w:sz w:val="24"/>
          <w:szCs w:val="24"/>
          <w:highlight w:val="yellow"/>
        </w:rPr>
      </w:pPr>
      <w:r w:rsidRPr="00C9072D">
        <w:rPr>
          <w:rFonts w:ascii="Century Gothic" w:hAnsi="Century Gothic" w:cs="Arial"/>
          <w:bCs/>
          <w:sz w:val="24"/>
          <w:szCs w:val="24"/>
        </w:rPr>
        <w:t>All policies are subject to Equality Impact Assessments.  Equality Impact Assessments are carried out to see whether the policy has, or is likely to have, a different impact on grounds of race, gender, disability, age, religion or sexual orientation.</w:t>
      </w:r>
    </w:p>
    <w:p w14:paraId="3769D4F1"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p>
    <w:p w14:paraId="721AFA57"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If you require this document in an alternative format and/or language, please contact</w:t>
      </w:r>
      <w:r w:rsidR="00516C59" w:rsidRPr="00C9072D">
        <w:rPr>
          <w:rFonts w:ascii="Century Gothic" w:hAnsi="Century Gothic" w:cs="Arial"/>
          <w:bCs/>
          <w:sz w:val="24"/>
          <w:szCs w:val="24"/>
        </w:rPr>
        <w:t xml:space="preserve"> our Executive Support Officer, Mrs Christine Connolly.</w:t>
      </w:r>
    </w:p>
    <w:p w14:paraId="1002BED0"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545EF7EB"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We are always keen to h</w:t>
      </w:r>
      <w:r w:rsidR="00596F92" w:rsidRPr="00C9072D">
        <w:rPr>
          <w:rFonts w:ascii="Century Gothic" w:hAnsi="Century Gothic" w:cs="Arial"/>
          <w:bCs/>
          <w:sz w:val="24"/>
          <w:szCs w:val="24"/>
        </w:rPr>
        <w:t xml:space="preserve">ear </w:t>
      </w:r>
      <w:r w:rsidRPr="00C9072D">
        <w:rPr>
          <w:rFonts w:ascii="Century Gothic" w:hAnsi="Century Gothic" w:cs="Arial"/>
          <w:bCs/>
          <w:sz w:val="24"/>
          <w:szCs w:val="24"/>
        </w:rPr>
        <w:t>sug</w:t>
      </w:r>
      <w:r w:rsidR="00596F92" w:rsidRPr="00C9072D">
        <w:rPr>
          <w:rFonts w:ascii="Century Gothic" w:hAnsi="Century Gothic" w:cs="Arial"/>
          <w:bCs/>
          <w:sz w:val="24"/>
          <w:szCs w:val="24"/>
        </w:rPr>
        <w:t xml:space="preserve">gestions </w:t>
      </w:r>
      <w:r w:rsidR="00E072A5" w:rsidRPr="00C9072D">
        <w:rPr>
          <w:rFonts w:ascii="Century Gothic" w:hAnsi="Century Gothic" w:cs="Arial"/>
          <w:bCs/>
          <w:sz w:val="24"/>
          <w:szCs w:val="24"/>
        </w:rPr>
        <w:t>regarding</w:t>
      </w:r>
      <w:r w:rsidRPr="00C9072D">
        <w:rPr>
          <w:rFonts w:ascii="Century Gothic" w:hAnsi="Century Gothic" w:cs="Arial"/>
          <w:bCs/>
          <w:sz w:val="24"/>
          <w:szCs w:val="24"/>
        </w:rPr>
        <w:t xml:space="preserve"> </w:t>
      </w:r>
      <w:r w:rsidR="00BE74EB" w:rsidRPr="00C9072D">
        <w:rPr>
          <w:rFonts w:ascii="Century Gothic" w:hAnsi="Century Gothic" w:cs="Arial"/>
          <w:bCs/>
          <w:sz w:val="24"/>
          <w:szCs w:val="24"/>
        </w:rPr>
        <w:t>Academy</w:t>
      </w:r>
      <w:r w:rsidRPr="00C9072D">
        <w:rPr>
          <w:rFonts w:ascii="Century Gothic" w:hAnsi="Century Gothic" w:cs="Arial"/>
          <w:bCs/>
          <w:sz w:val="24"/>
          <w:szCs w:val="24"/>
        </w:rPr>
        <w:t xml:space="preserve"> policies.</w:t>
      </w:r>
    </w:p>
    <w:p w14:paraId="5A59E1B7"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4535002C"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To make suggestions or to see further information please contact:</w:t>
      </w:r>
    </w:p>
    <w:p w14:paraId="1D5477E5"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4C8852D9" w14:textId="77777777" w:rsidR="00191DBB" w:rsidRPr="00C9072D" w:rsidRDefault="00191DBB"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4"/>
          <w:szCs w:val="24"/>
        </w:rPr>
        <w:t>Executive Support Officer</w:t>
      </w:r>
    </w:p>
    <w:p w14:paraId="24DF33B0" w14:textId="77777777" w:rsidR="00191DBB" w:rsidRPr="00C9072D" w:rsidRDefault="00191DBB" w:rsidP="003E3BD7">
      <w:pPr>
        <w:autoSpaceDE w:val="0"/>
        <w:autoSpaceDN w:val="0"/>
        <w:adjustRightInd w:val="0"/>
        <w:spacing w:after="0" w:line="240" w:lineRule="auto"/>
        <w:rPr>
          <w:rFonts w:ascii="Century Gothic" w:hAnsi="Century Gothic" w:cs="Arial"/>
          <w:b/>
          <w:bCs/>
          <w:sz w:val="24"/>
          <w:szCs w:val="24"/>
        </w:rPr>
      </w:pPr>
    </w:p>
    <w:p w14:paraId="21CEAD26"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Cs/>
          <w:sz w:val="24"/>
          <w:szCs w:val="24"/>
        </w:rPr>
        <w:t>Tel</w:t>
      </w:r>
      <w:r w:rsidR="00E15F9C" w:rsidRPr="00C9072D">
        <w:rPr>
          <w:rFonts w:ascii="Century Gothic" w:hAnsi="Century Gothic" w:cs="Arial"/>
          <w:bCs/>
          <w:sz w:val="24"/>
          <w:szCs w:val="24"/>
        </w:rPr>
        <w:t>ephone</w:t>
      </w:r>
      <w:r w:rsidRPr="00C9072D">
        <w:rPr>
          <w:rFonts w:ascii="Century Gothic" w:hAnsi="Century Gothic" w:cs="Arial"/>
          <w:bCs/>
          <w:sz w:val="24"/>
          <w:szCs w:val="24"/>
        </w:rPr>
        <w:t>:</w:t>
      </w:r>
      <w:r w:rsidR="001C5719" w:rsidRPr="00C9072D">
        <w:rPr>
          <w:rFonts w:ascii="Century Gothic" w:hAnsi="Century Gothic" w:cs="Arial"/>
          <w:bCs/>
          <w:sz w:val="24"/>
          <w:szCs w:val="24"/>
        </w:rPr>
        <w:tab/>
      </w:r>
      <w:r w:rsidR="001C5719" w:rsidRPr="00C9072D">
        <w:rPr>
          <w:rFonts w:ascii="Century Gothic" w:hAnsi="Century Gothic" w:cs="Arial"/>
          <w:bCs/>
          <w:sz w:val="24"/>
          <w:szCs w:val="24"/>
        </w:rPr>
        <w:tab/>
      </w:r>
      <w:r w:rsidR="00E879B8" w:rsidRPr="00C9072D">
        <w:rPr>
          <w:rFonts w:ascii="Century Gothic" w:hAnsi="Century Gothic" w:cs="Arial"/>
          <w:bCs/>
          <w:sz w:val="24"/>
          <w:szCs w:val="24"/>
        </w:rPr>
        <w:tab/>
      </w:r>
      <w:r w:rsidR="001C5719" w:rsidRPr="00C9072D">
        <w:rPr>
          <w:rFonts w:ascii="Century Gothic" w:hAnsi="Century Gothic" w:cs="Arial"/>
          <w:bCs/>
          <w:sz w:val="24"/>
          <w:szCs w:val="24"/>
        </w:rPr>
        <w:t>01</w:t>
      </w:r>
      <w:r w:rsidR="00596F92" w:rsidRPr="00C9072D">
        <w:rPr>
          <w:rFonts w:ascii="Century Gothic" w:hAnsi="Century Gothic" w:cs="Arial"/>
          <w:bCs/>
          <w:sz w:val="24"/>
          <w:szCs w:val="24"/>
        </w:rPr>
        <w:t>207 507001</w:t>
      </w:r>
    </w:p>
    <w:p w14:paraId="10D545DA" w14:textId="77777777" w:rsidR="00816053"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Email:</w:t>
      </w:r>
      <w:r w:rsidRPr="00C9072D">
        <w:rPr>
          <w:rFonts w:ascii="Century Gothic" w:hAnsi="Century Gothic" w:cs="Arial"/>
          <w:bCs/>
          <w:sz w:val="24"/>
          <w:szCs w:val="24"/>
        </w:rPr>
        <w:tab/>
      </w:r>
      <w:r w:rsidRPr="00C9072D">
        <w:rPr>
          <w:rFonts w:ascii="Century Gothic" w:hAnsi="Century Gothic" w:cs="Arial"/>
          <w:bCs/>
          <w:sz w:val="24"/>
          <w:szCs w:val="24"/>
        </w:rPr>
        <w:tab/>
      </w:r>
      <w:r w:rsidR="00E879B8" w:rsidRPr="00C9072D">
        <w:rPr>
          <w:rFonts w:ascii="Century Gothic" w:hAnsi="Century Gothic" w:cs="Arial"/>
          <w:bCs/>
          <w:sz w:val="24"/>
          <w:szCs w:val="24"/>
        </w:rPr>
        <w:tab/>
      </w:r>
      <w:r w:rsidR="00E879B8" w:rsidRPr="00C9072D">
        <w:rPr>
          <w:rFonts w:ascii="Century Gothic" w:hAnsi="Century Gothic" w:cs="Arial"/>
          <w:bCs/>
          <w:sz w:val="24"/>
          <w:szCs w:val="24"/>
        </w:rPr>
        <w:tab/>
      </w:r>
      <w:hyperlink r:id="rId12" w:history="1">
        <w:r w:rsidR="00816053" w:rsidRPr="00C9072D">
          <w:rPr>
            <w:rStyle w:val="Hyperlink"/>
            <w:rFonts w:ascii="Century Gothic" w:hAnsi="Century Gothic" w:cs="Arial"/>
            <w:bCs/>
            <w:sz w:val="24"/>
            <w:szCs w:val="24"/>
          </w:rPr>
          <w:t>dpo@ncdat.org.uk</w:t>
        </w:r>
      </w:hyperlink>
    </w:p>
    <w:p w14:paraId="60E574C4" w14:textId="77777777" w:rsidR="00283547" w:rsidRPr="00C9072D" w:rsidRDefault="00E072A5"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4"/>
          <w:szCs w:val="24"/>
        </w:rPr>
        <w:br/>
      </w:r>
    </w:p>
    <w:p w14:paraId="5DBD625C" w14:textId="77777777" w:rsidR="003E3BD7" w:rsidRPr="00C9072D" w:rsidRDefault="003E3BD7" w:rsidP="003E3BD7">
      <w:pPr>
        <w:autoSpaceDE w:val="0"/>
        <w:autoSpaceDN w:val="0"/>
        <w:adjustRightInd w:val="0"/>
        <w:spacing w:after="0" w:line="240" w:lineRule="auto"/>
        <w:rPr>
          <w:rFonts w:ascii="Century Gothic" w:hAnsi="Century Gothic" w:cs="Arial"/>
          <w:bCs/>
          <w:szCs w:val="24"/>
        </w:rPr>
      </w:pPr>
    </w:p>
    <w:p w14:paraId="4573577C" w14:textId="77777777" w:rsidR="003E3BD7" w:rsidRPr="00C9072D" w:rsidRDefault="003E3BD7" w:rsidP="003E3BD7">
      <w:pPr>
        <w:autoSpaceDE w:val="0"/>
        <w:autoSpaceDN w:val="0"/>
        <w:adjustRightInd w:val="0"/>
        <w:spacing w:after="0" w:line="240" w:lineRule="auto"/>
        <w:rPr>
          <w:rFonts w:ascii="Century Gothic" w:hAnsi="Century Gothic" w:cs="Arial"/>
          <w:bCs/>
          <w:szCs w:val="24"/>
        </w:rPr>
      </w:pPr>
    </w:p>
    <w:p w14:paraId="74F017BF"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39CBE336"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DD86CF3"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2D89A6A"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AA8C32D"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8"/>
          <w:szCs w:val="24"/>
        </w:rPr>
        <w:t>Footnote</w:t>
      </w:r>
    </w:p>
    <w:p w14:paraId="17547A0E"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p>
    <w:p w14:paraId="1EDB235C" w14:textId="77777777" w:rsidR="00124EB0" w:rsidRPr="00C9072D" w:rsidRDefault="00124EB0" w:rsidP="00B63437">
      <w:pPr>
        <w:autoSpaceDE w:val="0"/>
        <w:autoSpaceDN w:val="0"/>
        <w:adjustRightInd w:val="0"/>
        <w:spacing w:after="0" w:line="240" w:lineRule="auto"/>
        <w:rPr>
          <w:rFonts w:ascii="Century Gothic" w:hAnsi="Century Gothic" w:cs="Arial"/>
          <w:b/>
          <w:bCs/>
          <w:sz w:val="28"/>
          <w:szCs w:val="24"/>
        </w:rPr>
      </w:pPr>
      <w:r w:rsidRPr="00C9072D">
        <w:rPr>
          <w:rFonts w:ascii="Century Gothic" w:hAnsi="Century Gothic" w:cs="Arial"/>
          <w:bCs/>
          <w:sz w:val="24"/>
          <w:szCs w:val="24"/>
        </w:rPr>
        <w:t xml:space="preserve">In an effort to keep costs to a </w:t>
      </w:r>
      <w:r w:rsidR="00B73F66" w:rsidRPr="00C9072D">
        <w:rPr>
          <w:rFonts w:ascii="Century Gothic" w:hAnsi="Century Gothic" w:cs="Arial"/>
          <w:bCs/>
          <w:sz w:val="24"/>
          <w:szCs w:val="24"/>
        </w:rPr>
        <w:t>minimum,</w:t>
      </w:r>
      <w:r w:rsidRPr="00C9072D">
        <w:rPr>
          <w:rFonts w:ascii="Century Gothic" w:hAnsi="Century Gothic" w:cs="Arial"/>
          <w:bCs/>
          <w:sz w:val="24"/>
          <w:szCs w:val="24"/>
        </w:rPr>
        <w:t xml:space="preserve"> a conscious decision has been made not to print out this document and it would be appreciated that you refer to the copy and relevant Appendices available on the </w:t>
      </w:r>
      <w:r w:rsidR="00E83EDD" w:rsidRPr="00C9072D">
        <w:rPr>
          <w:rFonts w:ascii="Century Gothic" w:hAnsi="Century Gothic" w:cs="Arial"/>
          <w:bCs/>
          <w:sz w:val="24"/>
          <w:szCs w:val="24"/>
        </w:rPr>
        <w:t>Webs</w:t>
      </w:r>
      <w:r w:rsidR="00700FCE" w:rsidRPr="00C9072D">
        <w:rPr>
          <w:rFonts w:ascii="Century Gothic" w:hAnsi="Century Gothic" w:cs="Arial"/>
          <w:bCs/>
          <w:sz w:val="24"/>
          <w:szCs w:val="24"/>
        </w:rPr>
        <w:t>ite/VLE</w:t>
      </w:r>
      <w:r w:rsidRPr="00C9072D">
        <w:rPr>
          <w:rFonts w:ascii="Century Gothic" w:hAnsi="Century Gothic" w:cs="Arial"/>
          <w:bCs/>
          <w:sz w:val="24"/>
          <w:szCs w:val="24"/>
        </w:rPr>
        <w:t>.</w:t>
      </w:r>
      <w:r w:rsidRPr="00C9072D">
        <w:rPr>
          <w:rFonts w:ascii="Century Gothic" w:hAnsi="Century Gothic" w:cs="Arial"/>
          <w:b/>
          <w:bCs/>
          <w:szCs w:val="24"/>
        </w:rPr>
        <w:br w:type="page"/>
      </w:r>
      <w:r w:rsidRPr="00C9072D">
        <w:rPr>
          <w:rFonts w:ascii="Century Gothic" w:hAnsi="Century Gothic" w:cs="Arial"/>
          <w:b/>
          <w:bCs/>
          <w:sz w:val="28"/>
          <w:szCs w:val="28"/>
        </w:rPr>
        <w:lastRenderedPageBreak/>
        <w:t xml:space="preserve">Contents </w:t>
      </w:r>
    </w:p>
    <w:p w14:paraId="57E843B5" w14:textId="77777777" w:rsidR="00560A33" w:rsidRPr="00C9072D" w:rsidRDefault="00560A33" w:rsidP="00B63437">
      <w:pPr>
        <w:autoSpaceDE w:val="0"/>
        <w:autoSpaceDN w:val="0"/>
        <w:adjustRightInd w:val="0"/>
        <w:spacing w:after="0" w:line="240" w:lineRule="auto"/>
        <w:rPr>
          <w:rFonts w:ascii="Century Gothic" w:hAnsi="Century Gothic" w:cs="Arial"/>
          <w:b/>
          <w:bCs/>
          <w:sz w:val="28"/>
          <w:szCs w:val="24"/>
        </w:rPr>
      </w:pPr>
      <w:bookmarkStart w:id="0" w:name="_Hlk102547661"/>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p>
    <w:tbl>
      <w:tblPr>
        <w:tblStyle w:val="TableGrid"/>
        <w:tblW w:w="9923" w:type="dxa"/>
        <w:tblInd w:w="-289" w:type="dxa"/>
        <w:tblLayout w:type="fixed"/>
        <w:tblLook w:val="04A0" w:firstRow="1" w:lastRow="0" w:firstColumn="1" w:lastColumn="0" w:noHBand="0" w:noVBand="1"/>
      </w:tblPr>
      <w:tblGrid>
        <w:gridCol w:w="1277"/>
        <w:gridCol w:w="7654"/>
        <w:gridCol w:w="992"/>
      </w:tblGrid>
      <w:tr w:rsidR="0017077B" w:rsidRPr="0017077B" w14:paraId="50FD9A57" w14:textId="77777777" w:rsidTr="001C19AF">
        <w:tc>
          <w:tcPr>
            <w:tcW w:w="1277" w:type="dxa"/>
          </w:tcPr>
          <w:bookmarkEnd w:id="0"/>
          <w:p w14:paraId="00B5E6D4" w14:textId="77777777" w:rsidR="0017077B" w:rsidRPr="0017077B" w:rsidRDefault="0017077B" w:rsidP="0017077B">
            <w:pPr>
              <w:autoSpaceDE w:val="0"/>
              <w:autoSpaceDN w:val="0"/>
              <w:adjustRightInd w:val="0"/>
              <w:jc w:val="center"/>
              <w:rPr>
                <w:rFonts w:ascii="Century Gothic" w:eastAsia="Calibri" w:hAnsi="Century Gothic" w:cs="Arial"/>
                <w:b/>
                <w:bCs/>
                <w:sz w:val="24"/>
                <w:szCs w:val="24"/>
              </w:rPr>
            </w:pPr>
            <w:r w:rsidRPr="0017077B">
              <w:rPr>
                <w:rFonts w:ascii="Century Gothic" w:eastAsia="Calibri" w:hAnsi="Century Gothic" w:cs="Arial"/>
                <w:b/>
                <w:bCs/>
                <w:sz w:val="28"/>
                <w:szCs w:val="24"/>
              </w:rPr>
              <w:t>Section</w:t>
            </w:r>
          </w:p>
        </w:tc>
        <w:tc>
          <w:tcPr>
            <w:tcW w:w="7654" w:type="dxa"/>
          </w:tcPr>
          <w:p w14:paraId="5D64F93B" w14:textId="77777777" w:rsidR="0017077B" w:rsidRPr="0017077B" w:rsidRDefault="0017077B" w:rsidP="0017077B">
            <w:pPr>
              <w:autoSpaceDE w:val="0"/>
              <w:autoSpaceDN w:val="0"/>
              <w:adjustRightInd w:val="0"/>
              <w:jc w:val="center"/>
              <w:rPr>
                <w:rFonts w:ascii="Century Gothic" w:eastAsia="Calibri" w:hAnsi="Century Gothic" w:cs="Arial"/>
                <w:b/>
                <w:bCs/>
                <w:sz w:val="24"/>
                <w:szCs w:val="24"/>
              </w:rPr>
            </w:pPr>
            <w:r w:rsidRPr="0017077B">
              <w:rPr>
                <w:rFonts w:ascii="Century Gothic" w:eastAsia="Calibri" w:hAnsi="Century Gothic" w:cs="Arial"/>
                <w:b/>
                <w:bCs/>
                <w:sz w:val="28"/>
                <w:szCs w:val="24"/>
              </w:rPr>
              <w:t>Item</w:t>
            </w:r>
          </w:p>
        </w:tc>
        <w:tc>
          <w:tcPr>
            <w:tcW w:w="992" w:type="dxa"/>
          </w:tcPr>
          <w:p w14:paraId="05BA23D7" w14:textId="77777777" w:rsidR="0017077B" w:rsidRPr="0017077B" w:rsidRDefault="0017077B" w:rsidP="0017077B">
            <w:pPr>
              <w:autoSpaceDE w:val="0"/>
              <w:autoSpaceDN w:val="0"/>
              <w:adjustRightInd w:val="0"/>
              <w:jc w:val="center"/>
              <w:rPr>
                <w:rFonts w:ascii="Century Gothic" w:eastAsia="Calibri" w:hAnsi="Century Gothic" w:cs="Arial"/>
                <w:b/>
                <w:bCs/>
                <w:sz w:val="24"/>
                <w:szCs w:val="24"/>
              </w:rPr>
            </w:pPr>
            <w:r w:rsidRPr="0017077B">
              <w:rPr>
                <w:rFonts w:ascii="Century Gothic" w:eastAsia="Calibri" w:hAnsi="Century Gothic" w:cs="Arial"/>
                <w:b/>
                <w:bCs/>
                <w:sz w:val="28"/>
                <w:szCs w:val="24"/>
              </w:rPr>
              <w:t>Page</w:t>
            </w:r>
          </w:p>
        </w:tc>
      </w:tr>
      <w:tr w:rsidR="0017077B" w:rsidRPr="0017077B" w14:paraId="07D372C2" w14:textId="77777777" w:rsidTr="001C19AF">
        <w:tc>
          <w:tcPr>
            <w:tcW w:w="1277" w:type="dxa"/>
          </w:tcPr>
          <w:p w14:paraId="2C16CE07" w14:textId="77777777" w:rsidR="0017077B" w:rsidRPr="0017077B" w:rsidRDefault="0017077B" w:rsidP="0017077B">
            <w:pPr>
              <w:autoSpaceDE w:val="0"/>
              <w:autoSpaceDN w:val="0"/>
              <w:adjustRightInd w:val="0"/>
              <w:jc w:val="center"/>
              <w:rPr>
                <w:rFonts w:ascii="Century Gothic" w:eastAsia="Calibri" w:hAnsi="Century Gothic" w:cs="Arial"/>
                <w:b/>
                <w:bCs/>
                <w:sz w:val="24"/>
                <w:szCs w:val="24"/>
              </w:rPr>
            </w:pPr>
          </w:p>
        </w:tc>
        <w:tc>
          <w:tcPr>
            <w:tcW w:w="7654" w:type="dxa"/>
          </w:tcPr>
          <w:p w14:paraId="01EAB4E5" w14:textId="77777777" w:rsidR="0017077B" w:rsidRPr="0017077B" w:rsidRDefault="0017077B" w:rsidP="0017077B">
            <w:pPr>
              <w:autoSpaceDE w:val="0"/>
              <w:autoSpaceDN w:val="0"/>
              <w:adjustRightInd w:val="0"/>
              <w:rPr>
                <w:rFonts w:ascii="Century Gothic" w:eastAsia="Calibri" w:hAnsi="Century Gothic" w:cs="Arial"/>
                <w:b/>
                <w:bCs/>
                <w:sz w:val="24"/>
                <w:szCs w:val="24"/>
              </w:rPr>
            </w:pPr>
          </w:p>
        </w:tc>
        <w:tc>
          <w:tcPr>
            <w:tcW w:w="992" w:type="dxa"/>
          </w:tcPr>
          <w:p w14:paraId="242A5A35" w14:textId="77777777" w:rsidR="0017077B" w:rsidRPr="0017077B" w:rsidRDefault="0017077B" w:rsidP="0017077B">
            <w:pPr>
              <w:autoSpaceDE w:val="0"/>
              <w:autoSpaceDN w:val="0"/>
              <w:adjustRightInd w:val="0"/>
              <w:jc w:val="center"/>
              <w:rPr>
                <w:rFonts w:ascii="Century Gothic" w:eastAsia="Calibri" w:hAnsi="Century Gothic" w:cs="Arial"/>
                <w:b/>
                <w:bCs/>
                <w:sz w:val="24"/>
                <w:szCs w:val="24"/>
              </w:rPr>
            </w:pPr>
          </w:p>
        </w:tc>
      </w:tr>
      <w:tr w:rsidR="0017077B" w:rsidRPr="0017077B" w14:paraId="6C222CB1" w14:textId="77777777" w:rsidTr="001C19AF">
        <w:tc>
          <w:tcPr>
            <w:tcW w:w="1277" w:type="dxa"/>
          </w:tcPr>
          <w:p w14:paraId="55E63C3D"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w:t>
            </w:r>
          </w:p>
        </w:tc>
        <w:tc>
          <w:tcPr>
            <w:tcW w:w="7654" w:type="dxa"/>
          </w:tcPr>
          <w:p w14:paraId="7CA1E01A"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Statement of Intent</w:t>
            </w:r>
          </w:p>
        </w:tc>
        <w:tc>
          <w:tcPr>
            <w:tcW w:w="992" w:type="dxa"/>
          </w:tcPr>
          <w:p w14:paraId="691F2D85"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4</w:t>
            </w:r>
          </w:p>
        </w:tc>
      </w:tr>
      <w:tr w:rsidR="0017077B" w:rsidRPr="0017077B" w14:paraId="194CE70E" w14:textId="77777777" w:rsidTr="001C19AF">
        <w:tc>
          <w:tcPr>
            <w:tcW w:w="1277" w:type="dxa"/>
          </w:tcPr>
          <w:p w14:paraId="76197949"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4A4ED071"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4C9F60A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0AABDE5B" w14:textId="77777777" w:rsidTr="001C19AF">
        <w:tc>
          <w:tcPr>
            <w:tcW w:w="1277" w:type="dxa"/>
          </w:tcPr>
          <w:p w14:paraId="3648B085"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2.</w:t>
            </w:r>
          </w:p>
        </w:tc>
        <w:tc>
          <w:tcPr>
            <w:tcW w:w="7654" w:type="dxa"/>
          </w:tcPr>
          <w:p w14:paraId="1DA8AD25"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Risk Assessments</w:t>
            </w:r>
          </w:p>
        </w:tc>
        <w:tc>
          <w:tcPr>
            <w:tcW w:w="992" w:type="dxa"/>
          </w:tcPr>
          <w:p w14:paraId="6B071B3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5</w:t>
            </w:r>
          </w:p>
        </w:tc>
      </w:tr>
      <w:tr w:rsidR="0017077B" w:rsidRPr="0017077B" w14:paraId="0D698D99" w14:textId="77777777" w:rsidTr="001C19AF">
        <w:tc>
          <w:tcPr>
            <w:tcW w:w="1277" w:type="dxa"/>
          </w:tcPr>
          <w:p w14:paraId="7E7E06B9"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43D4D3DA"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56D03AB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41D48F00" w14:textId="77777777" w:rsidTr="001C19AF">
        <w:tc>
          <w:tcPr>
            <w:tcW w:w="1277" w:type="dxa"/>
          </w:tcPr>
          <w:p w14:paraId="2569D78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 xml:space="preserve">3. </w:t>
            </w:r>
          </w:p>
        </w:tc>
        <w:tc>
          <w:tcPr>
            <w:tcW w:w="7654" w:type="dxa"/>
          </w:tcPr>
          <w:p w14:paraId="687D8784"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System of Control</w:t>
            </w:r>
          </w:p>
        </w:tc>
        <w:tc>
          <w:tcPr>
            <w:tcW w:w="992" w:type="dxa"/>
          </w:tcPr>
          <w:p w14:paraId="32C4C55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5</w:t>
            </w:r>
          </w:p>
        </w:tc>
      </w:tr>
      <w:tr w:rsidR="0017077B" w:rsidRPr="0017077B" w14:paraId="0C54BA41" w14:textId="77777777" w:rsidTr="001C19AF">
        <w:tc>
          <w:tcPr>
            <w:tcW w:w="1277" w:type="dxa"/>
          </w:tcPr>
          <w:p w14:paraId="127EC367"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241AF613"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395EFE7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685637BB" w14:textId="77777777" w:rsidTr="001C19AF">
        <w:tc>
          <w:tcPr>
            <w:tcW w:w="1277" w:type="dxa"/>
          </w:tcPr>
          <w:p w14:paraId="297A0ABC"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4.</w:t>
            </w:r>
          </w:p>
        </w:tc>
        <w:tc>
          <w:tcPr>
            <w:tcW w:w="7654" w:type="dxa"/>
          </w:tcPr>
          <w:p w14:paraId="49FA8DD6"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Testing</w:t>
            </w:r>
          </w:p>
        </w:tc>
        <w:tc>
          <w:tcPr>
            <w:tcW w:w="992" w:type="dxa"/>
          </w:tcPr>
          <w:p w14:paraId="2C2025C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7</w:t>
            </w:r>
          </w:p>
        </w:tc>
      </w:tr>
      <w:tr w:rsidR="0017077B" w:rsidRPr="0017077B" w14:paraId="0AA56D74" w14:textId="77777777" w:rsidTr="001C19AF">
        <w:tc>
          <w:tcPr>
            <w:tcW w:w="1277" w:type="dxa"/>
          </w:tcPr>
          <w:p w14:paraId="4EA4E51D"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26F65DC2"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5477953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3C6C7109" w14:textId="77777777" w:rsidTr="001C19AF">
        <w:trPr>
          <w:trHeight w:val="177"/>
        </w:trPr>
        <w:tc>
          <w:tcPr>
            <w:tcW w:w="1277" w:type="dxa"/>
          </w:tcPr>
          <w:p w14:paraId="0764AD45"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5.</w:t>
            </w:r>
          </w:p>
        </w:tc>
        <w:tc>
          <w:tcPr>
            <w:tcW w:w="7654" w:type="dxa"/>
          </w:tcPr>
          <w:p w14:paraId="3C57F766"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Attendance/admitting students into school</w:t>
            </w:r>
          </w:p>
        </w:tc>
        <w:tc>
          <w:tcPr>
            <w:tcW w:w="992" w:type="dxa"/>
          </w:tcPr>
          <w:p w14:paraId="15BADAE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7</w:t>
            </w:r>
          </w:p>
        </w:tc>
      </w:tr>
      <w:tr w:rsidR="0017077B" w:rsidRPr="0017077B" w14:paraId="5CFB19C0" w14:textId="77777777" w:rsidTr="001C19AF">
        <w:tc>
          <w:tcPr>
            <w:tcW w:w="1277" w:type="dxa"/>
          </w:tcPr>
          <w:p w14:paraId="27394B0D"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5C00F0F6"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2B28F2E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155BB27B" w14:textId="77777777" w:rsidTr="001C19AF">
        <w:tc>
          <w:tcPr>
            <w:tcW w:w="1277" w:type="dxa"/>
          </w:tcPr>
          <w:p w14:paraId="2817BD6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6.</w:t>
            </w:r>
          </w:p>
        </w:tc>
        <w:tc>
          <w:tcPr>
            <w:tcW w:w="7654" w:type="dxa"/>
          </w:tcPr>
          <w:p w14:paraId="31CB0745"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Engagement with staff and Trade Unions</w:t>
            </w:r>
          </w:p>
        </w:tc>
        <w:tc>
          <w:tcPr>
            <w:tcW w:w="992" w:type="dxa"/>
          </w:tcPr>
          <w:p w14:paraId="54E2A18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7</w:t>
            </w:r>
          </w:p>
        </w:tc>
      </w:tr>
      <w:tr w:rsidR="0017077B" w:rsidRPr="0017077B" w14:paraId="08564BB9" w14:textId="77777777" w:rsidTr="001C19AF">
        <w:tc>
          <w:tcPr>
            <w:tcW w:w="1277" w:type="dxa"/>
          </w:tcPr>
          <w:p w14:paraId="79DAC48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58B1DFC2"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3AE1ED3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1B24AD9D" w14:textId="77777777" w:rsidTr="001C19AF">
        <w:tc>
          <w:tcPr>
            <w:tcW w:w="1277" w:type="dxa"/>
          </w:tcPr>
          <w:p w14:paraId="71A3AB8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7.</w:t>
            </w:r>
          </w:p>
        </w:tc>
        <w:tc>
          <w:tcPr>
            <w:tcW w:w="7654" w:type="dxa"/>
          </w:tcPr>
          <w:p w14:paraId="2EF86A82"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Staffing</w:t>
            </w:r>
          </w:p>
        </w:tc>
        <w:tc>
          <w:tcPr>
            <w:tcW w:w="992" w:type="dxa"/>
          </w:tcPr>
          <w:p w14:paraId="0B1AB880"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8</w:t>
            </w:r>
          </w:p>
        </w:tc>
      </w:tr>
      <w:tr w:rsidR="0017077B" w:rsidRPr="0017077B" w14:paraId="76B8E9E9" w14:textId="77777777" w:rsidTr="001C19AF">
        <w:tc>
          <w:tcPr>
            <w:tcW w:w="1277" w:type="dxa"/>
          </w:tcPr>
          <w:p w14:paraId="692532D4"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531BE434"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700E7C0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2BF7984F" w14:textId="77777777" w:rsidTr="001C19AF">
        <w:tc>
          <w:tcPr>
            <w:tcW w:w="1277" w:type="dxa"/>
          </w:tcPr>
          <w:p w14:paraId="2EF29A0A"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8.</w:t>
            </w:r>
          </w:p>
        </w:tc>
        <w:tc>
          <w:tcPr>
            <w:tcW w:w="7654" w:type="dxa"/>
          </w:tcPr>
          <w:p w14:paraId="2C0C37FE"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Staff with vulnerabilities</w:t>
            </w:r>
          </w:p>
        </w:tc>
        <w:tc>
          <w:tcPr>
            <w:tcW w:w="992" w:type="dxa"/>
          </w:tcPr>
          <w:p w14:paraId="6BCCD440"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8</w:t>
            </w:r>
          </w:p>
        </w:tc>
      </w:tr>
      <w:tr w:rsidR="0017077B" w:rsidRPr="0017077B" w14:paraId="1A6EDF1C" w14:textId="77777777" w:rsidTr="001C19AF">
        <w:tc>
          <w:tcPr>
            <w:tcW w:w="1277" w:type="dxa"/>
          </w:tcPr>
          <w:p w14:paraId="549AC851"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5103BF6A"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17D3263E"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631361DD" w14:textId="77777777" w:rsidTr="001C19AF">
        <w:tc>
          <w:tcPr>
            <w:tcW w:w="1277" w:type="dxa"/>
          </w:tcPr>
          <w:p w14:paraId="2A71ECB2"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9.</w:t>
            </w:r>
          </w:p>
        </w:tc>
        <w:tc>
          <w:tcPr>
            <w:tcW w:w="7654" w:type="dxa"/>
          </w:tcPr>
          <w:p w14:paraId="6F9232FE"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Self-isolation/Childcare arrangements</w:t>
            </w:r>
          </w:p>
        </w:tc>
        <w:tc>
          <w:tcPr>
            <w:tcW w:w="992" w:type="dxa"/>
          </w:tcPr>
          <w:p w14:paraId="56BB1B4E"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9</w:t>
            </w:r>
          </w:p>
        </w:tc>
      </w:tr>
      <w:tr w:rsidR="0017077B" w:rsidRPr="0017077B" w14:paraId="4105AE1C" w14:textId="77777777" w:rsidTr="001C19AF">
        <w:tc>
          <w:tcPr>
            <w:tcW w:w="1277" w:type="dxa"/>
          </w:tcPr>
          <w:p w14:paraId="799E5604"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4A56C586"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7DE47912"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5697352E" w14:textId="77777777" w:rsidTr="001C19AF">
        <w:tc>
          <w:tcPr>
            <w:tcW w:w="1277" w:type="dxa"/>
          </w:tcPr>
          <w:p w14:paraId="11F54AB5"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10.</w:t>
            </w:r>
          </w:p>
        </w:tc>
        <w:tc>
          <w:tcPr>
            <w:tcW w:w="7654" w:type="dxa"/>
          </w:tcPr>
          <w:p w14:paraId="0A3FAFC3"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Workplace control measures</w:t>
            </w:r>
          </w:p>
        </w:tc>
        <w:tc>
          <w:tcPr>
            <w:tcW w:w="992" w:type="dxa"/>
          </w:tcPr>
          <w:p w14:paraId="4846938C"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9</w:t>
            </w:r>
          </w:p>
        </w:tc>
      </w:tr>
      <w:tr w:rsidR="0017077B" w:rsidRPr="0017077B" w14:paraId="0207F6BB" w14:textId="77777777" w:rsidTr="001C19AF">
        <w:tc>
          <w:tcPr>
            <w:tcW w:w="1277" w:type="dxa"/>
          </w:tcPr>
          <w:p w14:paraId="01DFFEF4"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094496EF" w14:textId="77777777" w:rsidR="0017077B" w:rsidRPr="0017077B" w:rsidRDefault="0017077B" w:rsidP="0017077B">
            <w:pPr>
              <w:autoSpaceDE w:val="0"/>
              <w:autoSpaceDN w:val="0"/>
              <w:adjustRightInd w:val="0"/>
              <w:rPr>
                <w:rFonts w:ascii="Century Gothic" w:eastAsia="Calibri" w:hAnsi="Century Gothic" w:cs="Arial"/>
                <w:bCs/>
                <w:sz w:val="24"/>
                <w:szCs w:val="24"/>
              </w:rPr>
            </w:pPr>
          </w:p>
        </w:tc>
        <w:tc>
          <w:tcPr>
            <w:tcW w:w="992" w:type="dxa"/>
          </w:tcPr>
          <w:p w14:paraId="275EFC7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0A19114A" w14:textId="77777777" w:rsidTr="001C19AF">
        <w:tc>
          <w:tcPr>
            <w:tcW w:w="1277" w:type="dxa"/>
          </w:tcPr>
          <w:p w14:paraId="06910D2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11.</w:t>
            </w:r>
          </w:p>
        </w:tc>
        <w:tc>
          <w:tcPr>
            <w:tcW w:w="7654" w:type="dxa"/>
          </w:tcPr>
          <w:p w14:paraId="05B38A7A" w14:textId="77777777" w:rsidR="0017077B" w:rsidRPr="0017077B" w:rsidRDefault="0017077B" w:rsidP="0017077B">
            <w:pPr>
              <w:autoSpaceDE w:val="0"/>
              <w:autoSpaceDN w:val="0"/>
              <w:adjustRightInd w:val="0"/>
              <w:rPr>
                <w:rFonts w:ascii="Century Gothic" w:eastAsia="Calibri" w:hAnsi="Century Gothic" w:cs="Arial"/>
                <w:bCs/>
                <w:sz w:val="24"/>
                <w:szCs w:val="24"/>
              </w:rPr>
            </w:pPr>
            <w:r w:rsidRPr="0017077B">
              <w:rPr>
                <w:rFonts w:ascii="Century Gothic" w:eastAsia="Calibri" w:hAnsi="Century Gothic" w:cs="Arial"/>
                <w:bCs/>
                <w:sz w:val="24"/>
                <w:szCs w:val="24"/>
              </w:rPr>
              <w:t>Tracing, close contacts and isolation</w:t>
            </w:r>
          </w:p>
        </w:tc>
        <w:tc>
          <w:tcPr>
            <w:tcW w:w="992" w:type="dxa"/>
          </w:tcPr>
          <w:p w14:paraId="53D4143C"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11</w:t>
            </w:r>
          </w:p>
        </w:tc>
      </w:tr>
      <w:tr w:rsidR="0017077B" w:rsidRPr="0017077B" w14:paraId="221081BA" w14:textId="77777777" w:rsidTr="001C19AF">
        <w:tc>
          <w:tcPr>
            <w:tcW w:w="1277" w:type="dxa"/>
          </w:tcPr>
          <w:p w14:paraId="7EB903B8"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1AD0A0C2"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p>
        </w:tc>
        <w:tc>
          <w:tcPr>
            <w:tcW w:w="992" w:type="dxa"/>
          </w:tcPr>
          <w:p w14:paraId="50B3F024"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66F2932B" w14:textId="77777777" w:rsidTr="001C19AF">
        <w:tc>
          <w:tcPr>
            <w:tcW w:w="1277" w:type="dxa"/>
          </w:tcPr>
          <w:p w14:paraId="6E4D7E94"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12.</w:t>
            </w:r>
          </w:p>
        </w:tc>
        <w:tc>
          <w:tcPr>
            <w:tcW w:w="7654" w:type="dxa"/>
          </w:tcPr>
          <w:p w14:paraId="2DFDF4F2"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r w:rsidRPr="0017077B">
              <w:rPr>
                <w:rFonts w:ascii="Century Gothic" w:eastAsia="Calibri" w:hAnsi="Century Gothic" w:cs="Arial"/>
                <w:bCs/>
                <w:sz w:val="24"/>
                <w:szCs w:val="24"/>
              </w:rPr>
              <w:t>Outbreak management plan</w:t>
            </w:r>
          </w:p>
        </w:tc>
        <w:tc>
          <w:tcPr>
            <w:tcW w:w="992" w:type="dxa"/>
          </w:tcPr>
          <w:p w14:paraId="02AAA117"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11</w:t>
            </w:r>
          </w:p>
        </w:tc>
      </w:tr>
      <w:tr w:rsidR="0017077B" w:rsidRPr="0017077B" w14:paraId="5E3030FB" w14:textId="77777777" w:rsidTr="001C19AF">
        <w:tc>
          <w:tcPr>
            <w:tcW w:w="1277" w:type="dxa"/>
          </w:tcPr>
          <w:p w14:paraId="0304D216"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6AFC4AF7"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p>
        </w:tc>
        <w:tc>
          <w:tcPr>
            <w:tcW w:w="992" w:type="dxa"/>
          </w:tcPr>
          <w:p w14:paraId="6BD4CFAE"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7FEE25E7" w14:textId="77777777" w:rsidTr="001C19AF">
        <w:tc>
          <w:tcPr>
            <w:tcW w:w="1277" w:type="dxa"/>
          </w:tcPr>
          <w:p w14:paraId="79D4073D"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13.</w:t>
            </w:r>
          </w:p>
        </w:tc>
        <w:tc>
          <w:tcPr>
            <w:tcW w:w="7654" w:type="dxa"/>
          </w:tcPr>
          <w:p w14:paraId="5626AB3E"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r w:rsidRPr="0017077B">
              <w:rPr>
                <w:rFonts w:ascii="Century Gothic" w:eastAsia="Calibri" w:hAnsi="Century Gothic" w:cs="Arial"/>
                <w:bCs/>
                <w:sz w:val="24"/>
                <w:szCs w:val="24"/>
              </w:rPr>
              <w:t>Transport</w:t>
            </w:r>
          </w:p>
        </w:tc>
        <w:tc>
          <w:tcPr>
            <w:tcW w:w="992" w:type="dxa"/>
          </w:tcPr>
          <w:p w14:paraId="24843B92"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14</w:t>
            </w:r>
          </w:p>
        </w:tc>
      </w:tr>
      <w:tr w:rsidR="0017077B" w:rsidRPr="0017077B" w14:paraId="383AB9AB" w14:textId="77777777" w:rsidTr="001C19AF">
        <w:tc>
          <w:tcPr>
            <w:tcW w:w="1277" w:type="dxa"/>
          </w:tcPr>
          <w:p w14:paraId="6E31154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6C099F67"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p>
        </w:tc>
        <w:tc>
          <w:tcPr>
            <w:tcW w:w="992" w:type="dxa"/>
          </w:tcPr>
          <w:p w14:paraId="48351A32"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63423A12" w14:textId="77777777" w:rsidTr="001C19AF">
        <w:tc>
          <w:tcPr>
            <w:tcW w:w="1277" w:type="dxa"/>
          </w:tcPr>
          <w:p w14:paraId="3FF1B63A"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14.</w:t>
            </w:r>
          </w:p>
        </w:tc>
        <w:tc>
          <w:tcPr>
            <w:tcW w:w="7654" w:type="dxa"/>
          </w:tcPr>
          <w:p w14:paraId="36E8B87F"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r w:rsidRPr="0017077B">
              <w:rPr>
                <w:rFonts w:ascii="Century Gothic" w:eastAsia="Calibri" w:hAnsi="Century Gothic" w:cs="Arial"/>
                <w:bCs/>
                <w:sz w:val="24"/>
                <w:szCs w:val="24"/>
              </w:rPr>
              <w:t>Remote Education</w:t>
            </w:r>
          </w:p>
        </w:tc>
        <w:tc>
          <w:tcPr>
            <w:tcW w:w="992" w:type="dxa"/>
          </w:tcPr>
          <w:p w14:paraId="18FAA96B"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15</w:t>
            </w:r>
          </w:p>
        </w:tc>
      </w:tr>
      <w:tr w:rsidR="0017077B" w:rsidRPr="0017077B" w14:paraId="7FB4D6FE" w14:textId="77777777" w:rsidTr="001C19AF">
        <w:tc>
          <w:tcPr>
            <w:tcW w:w="1277" w:type="dxa"/>
          </w:tcPr>
          <w:p w14:paraId="7EBABA5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5C8AF0AC"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p>
        </w:tc>
        <w:tc>
          <w:tcPr>
            <w:tcW w:w="992" w:type="dxa"/>
          </w:tcPr>
          <w:p w14:paraId="593FCD5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2422BB7B" w14:textId="77777777" w:rsidTr="001C19AF">
        <w:tc>
          <w:tcPr>
            <w:tcW w:w="1277" w:type="dxa"/>
          </w:tcPr>
          <w:p w14:paraId="57A8D96A"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15.</w:t>
            </w:r>
          </w:p>
        </w:tc>
        <w:tc>
          <w:tcPr>
            <w:tcW w:w="7654" w:type="dxa"/>
          </w:tcPr>
          <w:p w14:paraId="03A99D31"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r w:rsidRPr="0017077B">
              <w:rPr>
                <w:rFonts w:ascii="Century Gothic" w:eastAsia="Calibri" w:hAnsi="Century Gothic" w:cs="Arial"/>
                <w:bCs/>
                <w:sz w:val="24"/>
                <w:szCs w:val="24"/>
              </w:rPr>
              <w:t>Future Actions</w:t>
            </w:r>
          </w:p>
        </w:tc>
        <w:tc>
          <w:tcPr>
            <w:tcW w:w="992" w:type="dxa"/>
          </w:tcPr>
          <w:p w14:paraId="1D000093"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17</w:t>
            </w:r>
          </w:p>
        </w:tc>
      </w:tr>
      <w:tr w:rsidR="0017077B" w:rsidRPr="0017077B" w14:paraId="33862258" w14:textId="77777777" w:rsidTr="001C19AF">
        <w:tc>
          <w:tcPr>
            <w:tcW w:w="1277" w:type="dxa"/>
          </w:tcPr>
          <w:p w14:paraId="637F1A60"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c>
          <w:tcPr>
            <w:tcW w:w="7654" w:type="dxa"/>
          </w:tcPr>
          <w:p w14:paraId="1E23B3A9"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p>
        </w:tc>
        <w:tc>
          <w:tcPr>
            <w:tcW w:w="992" w:type="dxa"/>
          </w:tcPr>
          <w:p w14:paraId="5AB02B9E"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p>
        </w:tc>
      </w:tr>
      <w:tr w:rsidR="0017077B" w:rsidRPr="0017077B" w14:paraId="6FB0524F" w14:textId="77777777" w:rsidTr="001C19AF">
        <w:tc>
          <w:tcPr>
            <w:tcW w:w="1277" w:type="dxa"/>
          </w:tcPr>
          <w:p w14:paraId="3BE04A8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16.</w:t>
            </w:r>
          </w:p>
        </w:tc>
        <w:tc>
          <w:tcPr>
            <w:tcW w:w="7654" w:type="dxa"/>
          </w:tcPr>
          <w:p w14:paraId="26991975" w14:textId="77777777" w:rsidR="0017077B" w:rsidRPr="0017077B" w:rsidRDefault="0017077B" w:rsidP="0017077B">
            <w:pPr>
              <w:autoSpaceDE w:val="0"/>
              <w:autoSpaceDN w:val="0"/>
              <w:adjustRightInd w:val="0"/>
              <w:ind w:right="-113"/>
              <w:rPr>
                <w:rFonts w:ascii="Century Gothic" w:eastAsia="Calibri" w:hAnsi="Century Gothic" w:cs="Arial"/>
                <w:bCs/>
                <w:sz w:val="24"/>
                <w:szCs w:val="24"/>
              </w:rPr>
            </w:pPr>
            <w:r w:rsidRPr="0017077B">
              <w:rPr>
                <w:rFonts w:ascii="Century Gothic" w:eastAsia="Calibri" w:hAnsi="Century Gothic" w:cs="Arial"/>
                <w:bCs/>
                <w:sz w:val="24"/>
                <w:szCs w:val="24"/>
              </w:rPr>
              <w:t>History of Reviews</w:t>
            </w:r>
          </w:p>
        </w:tc>
        <w:tc>
          <w:tcPr>
            <w:tcW w:w="992" w:type="dxa"/>
          </w:tcPr>
          <w:p w14:paraId="5A72583F" w14:textId="77777777" w:rsidR="0017077B" w:rsidRPr="0017077B" w:rsidRDefault="0017077B" w:rsidP="0017077B">
            <w:pPr>
              <w:autoSpaceDE w:val="0"/>
              <w:autoSpaceDN w:val="0"/>
              <w:adjustRightInd w:val="0"/>
              <w:jc w:val="center"/>
              <w:rPr>
                <w:rFonts w:ascii="Century Gothic" w:eastAsia="Calibri" w:hAnsi="Century Gothic" w:cs="Arial"/>
                <w:bCs/>
                <w:sz w:val="24"/>
                <w:szCs w:val="24"/>
              </w:rPr>
            </w:pPr>
            <w:r w:rsidRPr="0017077B">
              <w:rPr>
                <w:rFonts w:ascii="Century Gothic" w:eastAsia="Calibri" w:hAnsi="Century Gothic" w:cs="Arial"/>
                <w:bCs/>
                <w:sz w:val="24"/>
                <w:szCs w:val="24"/>
              </w:rPr>
              <w:t>17</w:t>
            </w:r>
          </w:p>
        </w:tc>
      </w:tr>
    </w:tbl>
    <w:p w14:paraId="7B6E051E"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bookmarkStart w:id="1" w:name="_GoBack"/>
      <w:bookmarkEnd w:id="1"/>
    </w:p>
    <w:p w14:paraId="46C74490"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p>
    <w:p w14:paraId="659E1B1B"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p>
    <w:p w14:paraId="7D82CFFE" w14:textId="77777777" w:rsidR="00124EB0" w:rsidRPr="00C9072D" w:rsidRDefault="00124EB0" w:rsidP="00A832A8">
      <w:pPr>
        <w:autoSpaceDE w:val="0"/>
        <w:autoSpaceDN w:val="0"/>
        <w:adjustRightInd w:val="0"/>
        <w:spacing w:after="0" w:line="240" w:lineRule="auto"/>
        <w:rPr>
          <w:rFonts w:ascii="Century Gothic" w:hAnsi="Century Gothic" w:cs="Arial"/>
          <w:bCs/>
          <w:sz w:val="24"/>
        </w:rPr>
      </w:pPr>
    </w:p>
    <w:p w14:paraId="1E7246C6" w14:textId="77777777" w:rsidR="00124EB0" w:rsidRDefault="00124EB0" w:rsidP="00A832A8">
      <w:pPr>
        <w:autoSpaceDE w:val="0"/>
        <w:autoSpaceDN w:val="0"/>
        <w:adjustRightInd w:val="0"/>
        <w:spacing w:after="0" w:line="240" w:lineRule="auto"/>
        <w:rPr>
          <w:rFonts w:ascii="Century Gothic" w:hAnsi="Century Gothic" w:cs="Arial"/>
          <w:bCs/>
          <w:sz w:val="24"/>
        </w:rPr>
      </w:pPr>
    </w:p>
    <w:p w14:paraId="2111EB61" w14:textId="77777777" w:rsidR="00ED48B0" w:rsidRDefault="00ED48B0" w:rsidP="00A832A8">
      <w:pPr>
        <w:autoSpaceDE w:val="0"/>
        <w:autoSpaceDN w:val="0"/>
        <w:adjustRightInd w:val="0"/>
        <w:spacing w:after="0" w:line="240" w:lineRule="auto"/>
        <w:rPr>
          <w:rFonts w:ascii="Century Gothic" w:hAnsi="Century Gothic" w:cs="Arial"/>
          <w:bCs/>
          <w:sz w:val="24"/>
        </w:rPr>
      </w:pPr>
    </w:p>
    <w:p w14:paraId="477FACB9" w14:textId="77777777" w:rsidR="00251752" w:rsidRDefault="00251752" w:rsidP="00A832A8">
      <w:pPr>
        <w:autoSpaceDE w:val="0"/>
        <w:autoSpaceDN w:val="0"/>
        <w:adjustRightInd w:val="0"/>
        <w:spacing w:after="0" w:line="240" w:lineRule="auto"/>
        <w:rPr>
          <w:rFonts w:ascii="Century Gothic" w:hAnsi="Century Gothic" w:cs="Arial"/>
          <w:bCs/>
          <w:sz w:val="24"/>
        </w:rPr>
      </w:pPr>
    </w:p>
    <w:p w14:paraId="08120FCD" w14:textId="77777777" w:rsidR="00570111" w:rsidRDefault="00570111" w:rsidP="00A832A8">
      <w:pPr>
        <w:autoSpaceDE w:val="0"/>
        <w:autoSpaceDN w:val="0"/>
        <w:adjustRightInd w:val="0"/>
        <w:spacing w:after="0" w:line="240" w:lineRule="auto"/>
        <w:rPr>
          <w:rFonts w:ascii="Century Gothic" w:hAnsi="Century Gothic" w:cs="Arial"/>
          <w:bCs/>
          <w:sz w:val="24"/>
        </w:rPr>
      </w:pPr>
    </w:p>
    <w:p w14:paraId="37F4CFBD" w14:textId="77777777" w:rsidR="00570111" w:rsidRDefault="00570111" w:rsidP="00A832A8">
      <w:pPr>
        <w:autoSpaceDE w:val="0"/>
        <w:autoSpaceDN w:val="0"/>
        <w:adjustRightInd w:val="0"/>
        <w:spacing w:after="0" w:line="240" w:lineRule="auto"/>
        <w:rPr>
          <w:rFonts w:ascii="Century Gothic" w:hAnsi="Century Gothic" w:cs="Arial"/>
          <w:bCs/>
          <w:sz w:val="24"/>
        </w:rPr>
      </w:pPr>
    </w:p>
    <w:p w14:paraId="45D25C34" w14:textId="77777777" w:rsidR="00251752" w:rsidRPr="00C9072D" w:rsidRDefault="00251752" w:rsidP="00A832A8">
      <w:pPr>
        <w:autoSpaceDE w:val="0"/>
        <w:autoSpaceDN w:val="0"/>
        <w:adjustRightInd w:val="0"/>
        <w:spacing w:after="0" w:line="240" w:lineRule="auto"/>
        <w:rPr>
          <w:rFonts w:ascii="Century Gothic" w:hAnsi="Century Gothic" w:cs="Arial"/>
          <w:bCs/>
          <w:sz w:val="24"/>
        </w:rPr>
      </w:pPr>
    </w:p>
    <w:p w14:paraId="322808DD" w14:textId="77777777" w:rsidR="00124EB0" w:rsidRPr="00C9072D" w:rsidRDefault="00124EB0" w:rsidP="00A832A8">
      <w:pPr>
        <w:autoSpaceDE w:val="0"/>
        <w:autoSpaceDN w:val="0"/>
        <w:adjustRightInd w:val="0"/>
        <w:spacing w:after="0" w:line="240" w:lineRule="auto"/>
        <w:rPr>
          <w:rFonts w:ascii="Century Gothic" w:hAnsi="Century Gothic" w:cs="Arial"/>
          <w:b/>
          <w:bCs/>
          <w:sz w:val="24"/>
        </w:rPr>
      </w:pPr>
    </w:p>
    <w:p w14:paraId="3347502E" w14:textId="77777777" w:rsidR="00466ABE" w:rsidRPr="00466ABE" w:rsidRDefault="00466ABE" w:rsidP="00466ABE">
      <w:pPr>
        <w:pStyle w:val="Heading5"/>
        <w:spacing w:before="0" w:line="360" w:lineRule="auto"/>
        <w:ind w:left="714" w:hanging="357"/>
        <w:rPr>
          <w:rFonts w:ascii="Century Gothic" w:hAnsi="Century Gothic"/>
          <w:b/>
          <w:bCs/>
          <w:color w:val="auto"/>
          <w:sz w:val="28"/>
          <w:szCs w:val="28"/>
        </w:rPr>
      </w:pPr>
      <w:r w:rsidRPr="00466ABE">
        <w:rPr>
          <w:rFonts w:ascii="Century Gothic" w:hAnsi="Century Gothic"/>
          <w:b/>
          <w:bCs/>
          <w:color w:val="auto"/>
          <w:sz w:val="28"/>
          <w:szCs w:val="28"/>
        </w:rPr>
        <w:lastRenderedPageBreak/>
        <w:t>Introduction</w:t>
      </w:r>
    </w:p>
    <w:p w14:paraId="51DBC1F6" w14:textId="77777777" w:rsidR="00466ABE" w:rsidRPr="00466ABE" w:rsidRDefault="00466ABE" w:rsidP="00466ABE">
      <w:pPr>
        <w:spacing w:after="0" w:line="360" w:lineRule="auto"/>
        <w:ind w:left="714" w:hanging="357"/>
        <w:jc w:val="both"/>
        <w:rPr>
          <w:rFonts w:ascii="Century Gothic" w:hAnsi="Century Gothic" w:cs="Arial"/>
          <w:sz w:val="24"/>
          <w:szCs w:val="24"/>
        </w:rPr>
      </w:pPr>
    </w:p>
    <w:p w14:paraId="76ACDE9E" w14:textId="77777777" w:rsidR="00466ABE" w:rsidRDefault="00466ABE" w:rsidP="00466ABE">
      <w:pPr>
        <w:spacing w:after="0" w:line="360" w:lineRule="auto"/>
        <w:ind w:left="714" w:hanging="357"/>
        <w:jc w:val="both"/>
        <w:rPr>
          <w:rFonts w:ascii="Century Gothic" w:hAnsi="Century Gothic" w:cs="Arial"/>
          <w:sz w:val="24"/>
          <w:szCs w:val="24"/>
        </w:rPr>
      </w:pPr>
      <w:r w:rsidRPr="00466ABE">
        <w:rPr>
          <w:rFonts w:ascii="Century Gothic" w:hAnsi="Century Gothic" w:cs="Arial"/>
          <w:sz w:val="24"/>
          <w:szCs w:val="24"/>
        </w:rPr>
        <w:t>This policy has been produced to articulate the Academy Trust Board’s</w:t>
      </w:r>
      <w:r w:rsidR="002D5B3A">
        <w:rPr>
          <w:rFonts w:ascii="Century Gothic" w:hAnsi="Century Gothic" w:cs="Arial"/>
          <w:sz w:val="24"/>
          <w:szCs w:val="24"/>
        </w:rPr>
        <w:t xml:space="preserve"> </w:t>
      </w:r>
    </w:p>
    <w:p w14:paraId="60E554F3" w14:textId="77777777" w:rsidR="002D5B3A" w:rsidRDefault="002D5B3A" w:rsidP="00466ABE">
      <w:pPr>
        <w:spacing w:after="0" w:line="360" w:lineRule="auto"/>
        <w:ind w:left="714" w:hanging="357"/>
        <w:jc w:val="both"/>
        <w:rPr>
          <w:rFonts w:ascii="Century Gothic" w:hAnsi="Century Gothic" w:cs="Arial"/>
          <w:sz w:val="24"/>
          <w:szCs w:val="24"/>
        </w:rPr>
      </w:pPr>
      <w:r>
        <w:rPr>
          <w:rFonts w:ascii="Century Gothic" w:hAnsi="Century Gothic" w:cs="Arial"/>
          <w:sz w:val="24"/>
          <w:szCs w:val="24"/>
        </w:rPr>
        <w:t>p</w:t>
      </w:r>
      <w:r w:rsidRPr="00466ABE">
        <w:rPr>
          <w:rFonts w:ascii="Century Gothic" w:hAnsi="Century Gothic" w:cs="Arial"/>
          <w:sz w:val="24"/>
          <w:szCs w:val="24"/>
        </w:rPr>
        <w:t xml:space="preserve">olicy position in response to </w:t>
      </w:r>
      <w:r>
        <w:rPr>
          <w:rFonts w:ascii="Century Gothic" w:hAnsi="Century Gothic" w:cs="Arial"/>
          <w:sz w:val="24"/>
          <w:szCs w:val="24"/>
        </w:rPr>
        <w:t>the full re-opening of the Academies following</w:t>
      </w:r>
    </w:p>
    <w:p w14:paraId="58F8CA5D" w14:textId="77777777" w:rsidR="002D5B3A" w:rsidRDefault="002D5B3A" w:rsidP="002D5B3A">
      <w:pPr>
        <w:spacing w:after="0" w:line="360" w:lineRule="auto"/>
        <w:ind w:left="714" w:hanging="357"/>
        <w:jc w:val="both"/>
        <w:rPr>
          <w:rFonts w:ascii="Century Gothic" w:hAnsi="Century Gothic" w:cs="Arial"/>
          <w:sz w:val="24"/>
          <w:szCs w:val="24"/>
        </w:rPr>
      </w:pPr>
      <w:r>
        <w:rPr>
          <w:rFonts w:ascii="Century Gothic" w:hAnsi="Century Gothic" w:cs="Arial"/>
          <w:sz w:val="24"/>
          <w:szCs w:val="24"/>
        </w:rPr>
        <w:t xml:space="preserve">the </w:t>
      </w:r>
      <w:r w:rsidR="00422F5B">
        <w:rPr>
          <w:rFonts w:ascii="Century Gothic" w:hAnsi="Century Gothic" w:cs="Arial"/>
          <w:sz w:val="24"/>
          <w:szCs w:val="24"/>
        </w:rPr>
        <w:t>COVID-19</w:t>
      </w:r>
      <w:r>
        <w:rPr>
          <w:rFonts w:ascii="Century Gothic" w:hAnsi="Century Gothic" w:cs="Arial"/>
          <w:sz w:val="24"/>
          <w:szCs w:val="24"/>
        </w:rPr>
        <w:t xml:space="preserve"> outbreak</w:t>
      </w:r>
      <w:r w:rsidR="00466ABE" w:rsidRPr="00466ABE">
        <w:rPr>
          <w:rFonts w:ascii="Century Gothic" w:hAnsi="Century Gothic" w:cs="Arial"/>
          <w:sz w:val="24"/>
          <w:szCs w:val="24"/>
        </w:rPr>
        <w:t xml:space="preserve">.  </w:t>
      </w:r>
    </w:p>
    <w:p w14:paraId="5B7834B0" w14:textId="77777777" w:rsidR="002D5B3A" w:rsidRDefault="002D5B3A" w:rsidP="002D5B3A">
      <w:pPr>
        <w:spacing w:after="0" w:line="360" w:lineRule="auto"/>
        <w:ind w:left="714" w:hanging="357"/>
        <w:jc w:val="both"/>
        <w:rPr>
          <w:rFonts w:ascii="Century Gothic" w:hAnsi="Century Gothic" w:cs="Arial"/>
          <w:sz w:val="24"/>
          <w:szCs w:val="24"/>
        </w:rPr>
      </w:pPr>
    </w:p>
    <w:p w14:paraId="2D8A3B26" w14:textId="77777777" w:rsidR="002D5B3A" w:rsidRPr="007A65BD" w:rsidRDefault="00466ABE"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This policy should be read</w:t>
      </w:r>
      <w:r w:rsidR="002D5B3A" w:rsidRPr="007A65BD">
        <w:rPr>
          <w:rFonts w:ascii="Century Gothic" w:hAnsi="Century Gothic" w:cs="Arial"/>
          <w:sz w:val="24"/>
          <w:szCs w:val="24"/>
        </w:rPr>
        <w:t xml:space="preserve"> in conjunction with the Trust’s Health and Safety</w:t>
      </w:r>
    </w:p>
    <w:p w14:paraId="2B0BFA45" w14:textId="211475ED" w:rsidR="002D5B3A"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Policy.  The Academy Trust aims to provide a safe, secure</w:t>
      </w:r>
    </w:p>
    <w:p w14:paraId="058CFE44" w14:textId="77777777" w:rsidR="00962344"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environment for all </w:t>
      </w:r>
      <w:r w:rsidR="004B2B54" w:rsidRPr="007A65BD">
        <w:rPr>
          <w:rFonts w:ascii="Century Gothic" w:hAnsi="Century Gothic" w:cs="Arial"/>
          <w:sz w:val="24"/>
          <w:szCs w:val="24"/>
        </w:rPr>
        <w:t>students</w:t>
      </w:r>
      <w:r w:rsidRPr="007A65BD">
        <w:rPr>
          <w:rFonts w:ascii="Century Gothic" w:hAnsi="Century Gothic" w:cs="Arial"/>
          <w:sz w:val="24"/>
          <w:szCs w:val="24"/>
        </w:rPr>
        <w:t>, staff</w:t>
      </w:r>
      <w:r w:rsidR="00962344" w:rsidRPr="007A65BD">
        <w:rPr>
          <w:rFonts w:ascii="Century Gothic" w:hAnsi="Century Gothic" w:cs="Arial"/>
          <w:sz w:val="24"/>
          <w:szCs w:val="24"/>
        </w:rPr>
        <w:t xml:space="preserve">, governors </w:t>
      </w:r>
      <w:r w:rsidRPr="007A65BD">
        <w:rPr>
          <w:rFonts w:ascii="Century Gothic" w:hAnsi="Century Gothic" w:cs="Arial"/>
          <w:sz w:val="24"/>
          <w:szCs w:val="24"/>
        </w:rPr>
        <w:t>and all visitors.  The Academy</w:t>
      </w:r>
    </w:p>
    <w:p w14:paraId="0D0317FA" w14:textId="28FCBEDE" w:rsidR="00962344"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Trust , as an employer, takes responsibility for the health &amp; safety of all </w:t>
      </w:r>
    </w:p>
    <w:p w14:paraId="4ABB77CF" w14:textId="77777777" w:rsidR="00962344" w:rsidRPr="007A65BD" w:rsidRDefault="00962344"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o</w:t>
      </w:r>
      <w:r w:rsidR="002D5B3A" w:rsidRPr="007A65BD">
        <w:rPr>
          <w:rFonts w:ascii="Century Gothic" w:hAnsi="Century Gothic" w:cs="Arial"/>
          <w:sz w:val="24"/>
          <w:szCs w:val="24"/>
        </w:rPr>
        <w:t>ur</w:t>
      </w:r>
      <w:r w:rsidRPr="007A65BD">
        <w:rPr>
          <w:rFonts w:ascii="Century Gothic" w:hAnsi="Century Gothic" w:cs="Arial"/>
          <w:sz w:val="24"/>
          <w:szCs w:val="24"/>
        </w:rPr>
        <w:t xml:space="preserve"> </w:t>
      </w:r>
      <w:r w:rsidR="004B2B54" w:rsidRPr="007A65BD">
        <w:rPr>
          <w:rFonts w:ascii="Century Gothic" w:hAnsi="Century Gothic" w:cs="Arial"/>
          <w:sz w:val="24"/>
          <w:szCs w:val="24"/>
        </w:rPr>
        <w:t>students</w:t>
      </w:r>
      <w:r w:rsidR="002D5B3A" w:rsidRPr="007A65BD">
        <w:rPr>
          <w:rFonts w:ascii="Century Gothic" w:hAnsi="Century Gothic" w:cs="Arial"/>
          <w:sz w:val="24"/>
          <w:szCs w:val="24"/>
        </w:rPr>
        <w:t>, members of staff</w:t>
      </w:r>
      <w:r w:rsidRPr="007A65BD">
        <w:rPr>
          <w:rFonts w:ascii="Century Gothic" w:hAnsi="Century Gothic" w:cs="Arial"/>
          <w:sz w:val="24"/>
          <w:szCs w:val="24"/>
        </w:rPr>
        <w:t>, governors</w:t>
      </w:r>
      <w:r w:rsidR="002D5B3A" w:rsidRPr="007A65BD">
        <w:rPr>
          <w:rFonts w:ascii="Century Gothic" w:hAnsi="Century Gothic" w:cs="Arial"/>
          <w:sz w:val="24"/>
          <w:szCs w:val="24"/>
        </w:rPr>
        <w:t xml:space="preserve"> and others who visit our premises </w:t>
      </w:r>
    </w:p>
    <w:p w14:paraId="14F01D90" w14:textId="77777777" w:rsidR="00962344" w:rsidRPr="007A65BD" w:rsidRDefault="00962344"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a</w:t>
      </w:r>
      <w:r w:rsidR="002D5B3A" w:rsidRPr="007A65BD">
        <w:rPr>
          <w:rFonts w:ascii="Century Gothic" w:hAnsi="Century Gothic" w:cs="Arial"/>
          <w:sz w:val="24"/>
          <w:szCs w:val="24"/>
        </w:rPr>
        <w:t xml:space="preserve">nd even more during periods when coronavirus </w:t>
      </w:r>
      <w:r w:rsidRPr="007A65BD">
        <w:rPr>
          <w:rFonts w:ascii="Century Gothic" w:hAnsi="Century Gothic" w:cs="Arial"/>
          <w:sz w:val="24"/>
          <w:szCs w:val="24"/>
        </w:rPr>
        <w:t xml:space="preserve">(Covid-19) </w:t>
      </w:r>
      <w:r w:rsidR="002D5B3A" w:rsidRPr="007A65BD">
        <w:rPr>
          <w:rFonts w:ascii="Century Gothic" w:hAnsi="Century Gothic" w:cs="Arial"/>
          <w:sz w:val="24"/>
          <w:szCs w:val="24"/>
        </w:rPr>
        <w:t>is prevalent</w:t>
      </w:r>
    </w:p>
    <w:p w14:paraId="5AAADD3A" w14:textId="77777777" w:rsidR="002D5B3A"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within the community.  </w:t>
      </w:r>
    </w:p>
    <w:p w14:paraId="67F5D196" w14:textId="77777777" w:rsidR="002D5B3A" w:rsidRPr="007A65BD" w:rsidRDefault="002D5B3A" w:rsidP="002D5B3A">
      <w:pPr>
        <w:spacing w:after="0" w:line="360" w:lineRule="auto"/>
        <w:ind w:left="714" w:hanging="357"/>
        <w:jc w:val="both"/>
        <w:rPr>
          <w:rFonts w:ascii="Century Gothic" w:hAnsi="Century Gothic" w:cs="Arial"/>
          <w:sz w:val="24"/>
          <w:szCs w:val="24"/>
        </w:rPr>
      </w:pPr>
    </w:p>
    <w:p w14:paraId="5C764753" w14:textId="77777777" w:rsidR="00466ABE" w:rsidRPr="007A65BD" w:rsidRDefault="00EB3F2F" w:rsidP="00897BF8">
      <w:pPr>
        <w:pStyle w:val="ListParagraph"/>
        <w:numPr>
          <w:ilvl w:val="0"/>
          <w:numId w:val="3"/>
        </w:numPr>
        <w:spacing w:after="0" w:line="360" w:lineRule="auto"/>
        <w:rPr>
          <w:rFonts w:ascii="Century Gothic" w:hAnsi="Century Gothic" w:cs="Arial"/>
          <w:b/>
          <w:bCs/>
          <w:sz w:val="24"/>
          <w:szCs w:val="24"/>
        </w:rPr>
      </w:pPr>
      <w:r w:rsidRPr="007A65BD">
        <w:rPr>
          <w:rFonts w:ascii="Century Gothic" w:hAnsi="Century Gothic" w:cs="Arial"/>
          <w:b/>
          <w:bCs/>
          <w:sz w:val="24"/>
          <w:szCs w:val="24"/>
        </w:rPr>
        <w:t>Statement of I</w:t>
      </w:r>
      <w:r w:rsidR="001C3202" w:rsidRPr="007A65BD">
        <w:rPr>
          <w:rFonts w:ascii="Century Gothic" w:hAnsi="Century Gothic" w:cs="Arial"/>
          <w:b/>
          <w:bCs/>
          <w:sz w:val="24"/>
          <w:szCs w:val="24"/>
        </w:rPr>
        <w:t>ntent</w:t>
      </w:r>
      <w:r w:rsidR="001E1223">
        <w:rPr>
          <w:rFonts w:ascii="Century Gothic" w:hAnsi="Century Gothic" w:cs="Arial"/>
          <w:b/>
          <w:bCs/>
          <w:sz w:val="24"/>
          <w:szCs w:val="24"/>
        </w:rPr>
        <w:br/>
      </w:r>
    </w:p>
    <w:p w14:paraId="409B2134" w14:textId="28BDEB61" w:rsidR="00466ABE" w:rsidRPr="00BC2006" w:rsidRDefault="00466ABE" w:rsidP="001C3202">
      <w:pPr>
        <w:pStyle w:val="BodyText2"/>
        <w:spacing w:line="360" w:lineRule="auto"/>
        <w:ind w:left="357"/>
        <w:rPr>
          <w:rFonts w:ascii="Century Gothic" w:hAnsi="Century Gothic"/>
        </w:rPr>
      </w:pPr>
      <w:r w:rsidRPr="007A65BD">
        <w:rPr>
          <w:rFonts w:ascii="Century Gothic" w:hAnsi="Century Gothic"/>
        </w:rPr>
        <w:t xml:space="preserve">The Academy Trust </w:t>
      </w:r>
      <w:r w:rsidRPr="00BC2006">
        <w:rPr>
          <w:rFonts w:ascii="Century Gothic" w:hAnsi="Century Gothic"/>
        </w:rPr>
        <w:t xml:space="preserve">recognise their responsibility as employers under the Health and Safety at Work etc Act 1974 to provide a safe and healthy environment for the teaching and all support staff, the </w:t>
      </w:r>
      <w:r w:rsidR="004B2B54" w:rsidRPr="00BC2006">
        <w:rPr>
          <w:rFonts w:ascii="Century Gothic" w:hAnsi="Century Gothic"/>
        </w:rPr>
        <w:t xml:space="preserve">students </w:t>
      </w:r>
      <w:r w:rsidRPr="00BC2006">
        <w:rPr>
          <w:rFonts w:ascii="Century Gothic" w:hAnsi="Century Gothic"/>
        </w:rPr>
        <w:t>and other people who come onto the premises.  The Academy Trust Board will continue take all reasonably practicable steps within their power to fulfil this responsibility.</w:t>
      </w:r>
    </w:p>
    <w:p w14:paraId="1A55B0DE" w14:textId="77777777" w:rsidR="00466ABE" w:rsidRPr="00BC2006" w:rsidRDefault="00466ABE" w:rsidP="00466ABE">
      <w:pPr>
        <w:pStyle w:val="BodyText2"/>
        <w:spacing w:line="360" w:lineRule="auto"/>
        <w:ind w:left="714" w:hanging="357"/>
        <w:rPr>
          <w:rFonts w:ascii="Century Gothic" w:hAnsi="Century Gothic"/>
        </w:rPr>
      </w:pPr>
    </w:p>
    <w:p w14:paraId="646EFA7B" w14:textId="77777777" w:rsidR="001C3202" w:rsidRPr="00A12181" w:rsidRDefault="00466ABE" w:rsidP="00466ABE">
      <w:pPr>
        <w:pStyle w:val="BodyText2"/>
        <w:spacing w:line="360" w:lineRule="auto"/>
        <w:ind w:left="714" w:hanging="357"/>
        <w:rPr>
          <w:rFonts w:ascii="Century Gothic" w:hAnsi="Century Gothic"/>
        </w:rPr>
      </w:pPr>
      <w:r w:rsidRPr="00BC2006">
        <w:rPr>
          <w:rFonts w:ascii="Century Gothic" w:hAnsi="Century Gothic"/>
        </w:rPr>
        <w:t>In additional to the Health and Safety resp</w:t>
      </w:r>
      <w:r w:rsidRPr="00A12181">
        <w:rPr>
          <w:rFonts w:ascii="Century Gothic" w:hAnsi="Century Gothic"/>
        </w:rPr>
        <w:t xml:space="preserve">onsibilities </w:t>
      </w:r>
      <w:r w:rsidR="001C3202" w:rsidRPr="00A12181">
        <w:rPr>
          <w:rFonts w:ascii="Century Gothic" w:hAnsi="Century Gothic"/>
        </w:rPr>
        <w:t>The Academy Trust</w:t>
      </w:r>
    </w:p>
    <w:p w14:paraId="3CB9B794" w14:textId="77777777" w:rsidR="00E62CC9" w:rsidRPr="00A12181" w:rsidRDefault="00466ABE" w:rsidP="00E62CC9">
      <w:pPr>
        <w:pStyle w:val="BodyText2"/>
        <w:spacing w:line="360" w:lineRule="auto"/>
        <w:ind w:left="714" w:hanging="357"/>
        <w:rPr>
          <w:rFonts w:ascii="Century Gothic" w:hAnsi="Century Gothic"/>
        </w:rPr>
      </w:pPr>
      <w:r w:rsidRPr="00A12181">
        <w:rPr>
          <w:rFonts w:ascii="Century Gothic" w:hAnsi="Century Gothic"/>
        </w:rPr>
        <w:t xml:space="preserve">recognises the requirement to comply </w:t>
      </w:r>
      <w:r w:rsidR="00E62CC9" w:rsidRPr="00A12181">
        <w:rPr>
          <w:rFonts w:ascii="Century Gothic" w:hAnsi="Century Gothic"/>
        </w:rPr>
        <w:t>with Covid-19 Response: Living with</w:t>
      </w:r>
    </w:p>
    <w:p w14:paraId="053E2CCC" w14:textId="3D494D46" w:rsidR="00E62CC9" w:rsidRPr="00A12181" w:rsidRDefault="00E62CC9" w:rsidP="00E62CC9">
      <w:pPr>
        <w:pStyle w:val="BodyText2"/>
        <w:spacing w:line="360" w:lineRule="auto"/>
        <w:ind w:left="714" w:hanging="357"/>
        <w:rPr>
          <w:rFonts w:ascii="Century Gothic" w:hAnsi="Century Gothic"/>
        </w:rPr>
      </w:pPr>
      <w:r w:rsidRPr="00A12181">
        <w:rPr>
          <w:rFonts w:ascii="Century Gothic" w:hAnsi="Century Gothic"/>
        </w:rPr>
        <w:t>Covid-19 which was published by the Government on the 21</w:t>
      </w:r>
      <w:r w:rsidRPr="00A12181">
        <w:rPr>
          <w:rFonts w:ascii="Century Gothic" w:hAnsi="Century Gothic"/>
          <w:vertAlign w:val="superscript"/>
        </w:rPr>
        <w:t>st</w:t>
      </w:r>
      <w:r w:rsidRPr="00A12181">
        <w:rPr>
          <w:rFonts w:ascii="Century Gothic" w:hAnsi="Century Gothic"/>
        </w:rPr>
        <w:t xml:space="preserve"> February</w:t>
      </w:r>
    </w:p>
    <w:p w14:paraId="63DA770D" w14:textId="7D857DF5" w:rsidR="00680DD8" w:rsidRPr="00BC2006" w:rsidRDefault="00E62CC9" w:rsidP="00E62CC9">
      <w:pPr>
        <w:pStyle w:val="BodyText2"/>
        <w:spacing w:line="360" w:lineRule="auto"/>
        <w:ind w:left="714" w:hanging="357"/>
        <w:rPr>
          <w:rFonts w:ascii="Century Gothic" w:hAnsi="Century Gothic"/>
        </w:rPr>
      </w:pPr>
      <w:r w:rsidRPr="00A12181">
        <w:rPr>
          <w:rFonts w:ascii="Century Gothic" w:hAnsi="Century Gothic"/>
        </w:rPr>
        <w:t>2022</w:t>
      </w:r>
      <w:r w:rsidR="00680DD8" w:rsidRPr="00A12181">
        <w:rPr>
          <w:rFonts w:ascii="Century Gothic" w:hAnsi="Century Gothic"/>
        </w:rPr>
        <w:t>.</w:t>
      </w:r>
      <w:r w:rsidR="00680DD8" w:rsidRPr="00BC2006">
        <w:rPr>
          <w:rFonts w:ascii="Century Gothic" w:hAnsi="Century Gothic"/>
        </w:rPr>
        <w:t xml:space="preserve"> </w:t>
      </w:r>
    </w:p>
    <w:p w14:paraId="4F161187" w14:textId="77777777" w:rsidR="000D3B99" w:rsidRPr="00BC2006" w:rsidRDefault="000D3B99" w:rsidP="00470C41">
      <w:pPr>
        <w:pStyle w:val="BodyText2"/>
        <w:spacing w:line="360" w:lineRule="auto"/>
        <w:ind w:left="357"/>
        <w:rPr>
          <w:rFonts w:ascii="Century Gothic" w:hAnsi="Century Gothic"/>
        </w:rPr>
      </w:pPr>
    </w:p>
    <w:p w14:paraId="1CAB3FC9" w14:textId="196BDFE3" w:rsidR="000D3B99" w:rsidRPr="00BC2006" w:rsidRDefault="000D3B99" w:rsidP="000D3B99">
      <w:pPr>
        <w:pStyle w:val="BodyText2"/>
        <w:spacing w:line="360" w:lineRule="auto"/>
        <w:ind w:left="357"/>
        <w:rPr>
          <w:rFonts w:ascii="Century Gothic" w:hAnsi="Century Gothic"/>
        </w:rPr>
      </w:pPr>
      <w:r w:rsidRPr="00BC2006">
        <w:rPr>
          <w:rFonts w:ascii="Century Gothic" w:hAnsi="Century Gothic"/>
        </w:rPr>
        <w:t xml:space="preserve">The Academy Trust will ensure compliance with on-going revision to </w:t>
      </w:r>
      <w:r w:rsidR="003950DB" w:rsidRPr="00BC2006">
        <w:rPr>
          <w:rFonts w:ascii="Century Gothic" w:hAnsi="Century Gothic"/>
        </w:rPr>
        <w:t>guidance</w:t>
      </w:r>
      <w:r w:rsidRPr="00BC2006">
        <w:rPr>
          <w:rFonts w:ascii="Century Gothic" w:hAnsi="Century Gothic"/>
        </w:rPr>
        <w:t xml:space="preserve"> issued by the Government.  The Academy Trust will put in place reasonable measures which ensures that all our students, members of staff, governors and visitors’ access Covid19 secure premises.  </w:t>
      </w:r>
    </w:p>
    <w:p w14:paraId="70BAD064" w14:textId="77777777" w:rsidR="00680DD8" w:rsidRPr="00BC2006" w:rsidRDefault="00680DD8" w:rsidP="00680DD8">
      <w:pPr>
        <w:pStyle w:val="BodyText2"/>
        <w:spacing w:line="360" w:lineRule="auto"/>
        <w:ind w:left="714" w:hanging="357"/>
        <w:rPr>
          <w:rFonts w:ascii="Century Gothic" w:hAnsi="Century Gothic"/>
        </w:rPr>
      </w:pPr>
    </w:p>
    <w:p w14:paraId="49D98C61" w14:textId="77777777" w:rsidR="00680DD8" w:rsidRPr="00BC2006" w:rsidRDefault="00680DD8" w:rsidP="006137C8">
      <w:pPr>
        <w:pStyle w:val="ListParagraph"/>
        <w:numPr>
          <w:ilvl w:val="0"/>
          <w:numId w:val="3"/>
        </w:numPr>
        <w:spacing w:after="0" w:line="360" w:lineRule="auto"/>
        <w:rPr>
          <w:rFonts w:ascii="Century Gothic" w:hAnsi="Century Gothic" w:cs="Arial"/>
          <w:b/>
          <w:bCs/>
          <w:sz w:val="24"/>
          <w:szCs w:val="24"/>
        </w:rPr>
      </w:pPr>
      <w:r w:rsidRPr="00BC2006">
        <w:rPr>
          <w:rFonts w:ascii="Century Gothic" w:hAnsi="Century Gothic" w:cs="Arial"/>
          <w:b/>
          <w:bCs/>
          <w:sz w:val="24"/>
          <w:szCs w:val="24"/>
        </w:rPr>
        <w:t>Risk Assessments</w:t>
      </w:r>
      <w:r w:rsidR="001E1223" w:rsidRPr="00BC2006">
        <w:rPr>
          <w:rFonts w:ascii="Century Gothic" w:hAnsi="Century Gothic" w:cs="Arial"/>
          <w:b/>
          <w:bCs/>
          <w:sz w:val="24"/>
          <w:szCs w:val="24"/>
        </w:rPr>
        <w:br/>
      </w:r>
    </w:p>
    <w:p w14:paraId="39EB4F6A" w14:textId="46E147A4" w:rsidR="00680DD8" w:rsidRPr="00BC2006" w:rsidRDefault="00680DD8" w:rsidP="00466ABE">
      <w:pPr>
        <w:pStyle w:val="BodyText2"/>
        <w:spacing w:line="360" w:lineRule="auto"/>
        <w:ind w:left="714" w:hanging="357"/>
        <w:rPr>
          <w:rFonts w:ascii="Century Gothic" w:hAnsi="Century Gothic"/>
        </w:rPr>
      </w:pPr>
      <w:r w:rsidRPr="00BC2006">
        <w:rPr>
          <w:rFonts w:ascii="Century Gothic" w:hAnsi="Century Gothic"/>
        </w:rPr>
        <w:t>The Academy Trust  as an employ</w:t>
      </w:r>
      <w:r w:rsidR="00FD11F1" w:rsidRPr="00BC2006">
        <w:rPr>
          <w:rFonts w:ascii="Century Gothic" w:hAnsi="Century Gothic"/>
        </w:rPr>
        <w:t>er, recognises that it must prot</w:t>
      </w:r>
      <w:r w:rsidRPr="00BC2006">
        <w:rPr>
          <w:rFonts w:ascii="Century Gothic" w:hAnsi="Century Gothic"/>
        </w:rPr>
        <w:t>ect</w:t>
      </w:r>
    </w:p>
    <w:p w14:paraId="135257BF" w14:textId="77777777" w:rsidR="004B2B54" w:rsidRPr="00BC2006" w:rsidRDefault="00680DD8" w:rsidP="00466ABE">
      <w:pPr>
        <w:pStyle w:val="BodyText2"/>
        <w:spacing w:line="360" w:lineRule="auto"/>
        <w:ind w:left="714" w:hanging="357"/>
        <w:rPr>
          <w:rFonts w:ascii="Century Gothic" w:hAnsi="Century Gothic"/>
        </w:rPr>
      </w:pPr>
      <w:r w:rsidRPr="00BC2006">
        <w:rPr>
          <w:rFonts w:ascii="Century Gothic" w:hAnsi="Century Gothic"/>
        </w:rPr>
        <w:t xml:space="preserve">people from harm.  This includes taking reasonable steps to protect, </w:t>
      </w:r>
    </w:p>
    <w:p w14:paraId="58FD03BE" w14:textId="77777777" w:rsidR="00962344" w:rsidRPr="00BC2006" w:rsidRDefault="004B2B54" w:rsidP="00466ABE">
      <w:pPr>
        <w:pStyle w:val="BodyText2"/>
        <w:spacing w:line="360" w:lineRule="auto"/>
        <w:ind w:left="714" w:hanging="357"/>
        <w:rPr>
          <w:rFonts w:ascii="Century Gothic" w:hAnsi="Century Gothic"/>
        </w:rPr>
      </w:pPr>
      <w:r w:rsidRPr="00BC2006">
        <w:rPr>
          <w:rFonts w:ascii="Century Gothic" w:hAnsi="Century Gothic"/>
        </w:rPr>
        <w:t>students</w:t>
      </w:r>
      <w:r w:rsidR="00680DD8" w:rsidRPr="00BC2006">
        <w:rPr>
          <w:rFonts w:ascii="Century Gothic" w:hAnsi="Century Gothic"/>
        </w:rPr>
        <w:t>,</w:t>
      </w:r>
      <w:r w:rsidRPr="00BC2006">
        <w:rPr>
          <w:rFonts w:ascii="Century Gothic" w:hAnsi="Century Gothic"/>
        </w:rPr>
        <w:t xml:space="preserve"> </w:t>
      </w:r>
      <w:r w:rsidR="00680DD8" w:rsidRPr="00BC2006">
        <w:rPr>
          <w:rFonts w:ascii="Century Gothic" w:hAnsi="Century Gothic"/>
        </w:rPr>
        <w:t>employees</w:t>
      </w:r>
      <w:r w:rsidR="00143AF4" w:rsidRPr="00BC2006">
        <w:rPr>
          <w:rFonts w:ascii="Century Gothic" w:hAnsi="Century Gothic"/>
        </w:rPr>
        <w:t xml:space="preserve">, </w:t>
      </w:r>
      <w:r w:rsidR="00962344" w:rsidRPr="00BC2006">
        <w:rPr>
          <w:rFonts w:ascii="Century Gothic" w:hAnsi="Century Gothic"/>
        </w:rPr>
        <w:t>g</w:t>
      </w:r>
      <w:r w:rsidR="00143AF4" w:rsidRPr="00BC2006">
        <w:rPr>
          <w:rFonts w:ascii="Century Gothic" w:hAnsi="Century Gothic"/>
        </w:rPr>
        <w:t>overnors</w:t>
      </w:r>
      <w:r w:rsidR="00680DD8" w:rsidRPr="00BC2006">
        <w:rPr>
          <w:rFonts w:ascii="Century Gothic" w:hAnsi="Century Gothic"/>
        </w:rPr>
        <w:t xml:space="preserve"> and visitors from the coronavirus</w:t>
      </w:r>
      <w:r w:rsidR="00962344" w:rsidRPr="00BC2006">
        <w:rPr>
          <w:rFonts w:ascii="Century Gothic" w:hAnsi="Century Gothic"/>
        </w:rPr>
        <w:t xml:space="preserve"> (Covid19)</w:t>
      </w:r>
      <w:r w:rsidR="00680DD8" w:rsidRPr="00BC2006">
        <w:rPr>
          <w:rFonts w:ascii="Century Gothic" w:hAnsi="Century Gothic"/>
        </w:rPr>
        <w:t xml:space="preserve">. </w:t>
      </w:r>
    </w:p>
    <w:p w14:paraId="7D856331" w14:textId="77777777" w:rsidR="00AA5AF0" w:rsidRPr="00BC2006" w:rsidRDefault="00466ABE" w:rsidP="00466ABE">
      <w:pPr>
        <w:pStyle w:val="BodyText2"/>
        <w:spacing w:line="360" w:lineRule="auto"/>
        <w:ind w:left="714" w:hanging="357"/>
        <w:rPr>
          <w:rFonts w:ascii="Century Gothic" w:hAnsi="Century Gothic"/>
        </w:rPr>
      </w:pPr>
      <w:r w:rsidRPr="00BC2006">
        <w:rPr>
          <w:rFonts w:ascii="Century Gothic" w:hAnsi="Century Gothic"/>
        </w:rPr>
        <w:t>There is an</w:t>
      </w:r>
      <w:r w:rsidR="00143AF4" w:rsidRPr="00BC2006">
        <w:rPr>
          <w:rFonts w:ascii="Century Gothic" w:hAnsi="Century Gothic"/>
        </w:rPr>
        <w:t xml:space="preserve"> </w:t>
      </w:r>
      <w:r w:rsidRPr="00BC2006">
        <w:rPr>
          <w:rFonts w:ascii="Century Gothic" w:hAnsi="Century Gothic"/>
        </w:rPr>
        <w:t>expectation that</w:t>
      </w:r>
      <w:r w:rsidR="00680DD8" w:rsidRPr="00BC2006">
        <w:rPr>
          <w:rFonts w:ascii="Century Gothic" w:hAnsi="Century Gothic"/>
        </w:rPr>
        <w:t xml:space="preserve"> </w:t>
      </w:r>
      <w:r w:rsidRPr="00BC2006">
        <w:rPr>
          <w:rFonts w:ascii="Century Gothic" w:hAnsi="Century Gothic"/>
        </w:rPr>
        <w:t>risk assessments will be completed</w:t>
      </w:r>
      <w:r w:rsidR="00AA5AF0" w:rsidRPr="00BC2006">
        <w:rPr>
          <w:rFonts w:ascii="Century Gothic" w:hAnsi="Century Gothic"/>
        </w:rPr>
        <w:t xml:space="preserve"> and </w:t>
      </w:r>
    </w:p>
    <w:p w14:paraId="013B4079" w14:textId="77777777" w:rsidR="00AA5AF0" w:rsidRPr="00BC2006" w:rsidRDefault="00AA5AF0" w:rsidP="00466ABE">
      <w:pPr>
        <w:pStyle w:val="BodyText2"/>
        <w:spacing w:line="360" w:lineRule="auto"/>
        <w:ind w:left="714" w:hanging="357"/>
        <w:rPr>
          <w:rFonts w:ascii="Century Gothic" w:hAnsi="Century Gothic"/>
        </w:rPr>
      </w:pPr>
      <w:r w:rsidRPr="00BC2006">
        <w:rPr>
          <w:rFonts w:ascii="Century Gothic" w:hAnsi="Century Gothic"/>
        </w:rPr>
        <w:t xml:space="preserve">updated on a regular basis </w:t>
      </w:r>
      <w:r w:rsidR="00466ABE" w:rsidRPr="00BC2006">
        <w:rPr>
          <w:rFonts w:ascii="Century Gothic" w:hAnsi="Century Gothic"/>
        </w:rPr>
        <w:t>for</w:t>
      </w:r>
      <w:r w:rsidRPr="00BC2006">
        <w:rPr>
          <w:rFonts w:ascii="Century Gothic" w:hAnsi="Century Gothic"/>
        </w:rPr>
        <w:t xml:space="preserve"> </w:t>
      </w:r>
      <w:r w:rsidR="00960ED3" w:rsidRPr="00BC2006">
        <w:rPr>
          <w:rFonts w:ascii="Century Gothic" w:hAnsi="Century Gothic"/>
        </w:rPr>
        <w:t>s</w:t>
      </w:r>
      <w:r w:rsidR="00466ABE" w:rsidRPr="00BC2006">
        <w:rPr>
          <w:rFonts w:ascii="Century Gothic" w:hAnsi="Century Gothic"/>
        </w:rPr>
        <w:t>taff</w:t>
      </w:r>
      <w:r w:rsidR="00962344" w:rsidRPr="00BC2006">
        <w:rPr>
          <w:rFonts w:ascii="Century Gothic" w:hAnsi="Century Gothic"/>
        </w:rPr>
        <w:t xml:space="preserve">, </w:t>
      </w:r>
      <w:r w:rsidR="00960ED3" w:rsidRPr="00BC2006">
        <w:rPr>
          <w:rFonts w:ascii="Century Gothic" w:hAnsi="Century Gothic"/>
        </w:rPr>
        <w:t>g</w:t>
      </w:r>
      <w:r w:rsidR="00962344" w:rsidRPr="00BC2006">
        <w:rPr>
          <w:rFonts w:ascii="Century Gothic" w:hAnsi="Century Gothic"/>
        </w:rPr>
        <w:t>overnors</w:t>
      </w:r>
      <w:r w:rsidR="00680DD8" w:rsidRPr="00BC2006">
        <w:rPr>
          <w:rFonts w:ascii="Century Gothic" w:hAnsi="Century Gothic"/>
        </w:rPr>
        <w:t>/</w:t>
      </w:r>
      <w:r w:rsidR="004227FF" w:rsidRPr="00BC2006">
        <w:rPr>
          <w:rFonts w:ascii="Century Gothic" w:hAnsi="Century Gothic"/>
        </w:rPr>
        <w:t>v</w:t>
      </w:r>
      <w:r w:rsidR="00466ABE" w:rsidRPr="00BC2006">
        <w:rPr>
          <w:rFonts w:ascii="Century Gothic" w:hAnsi="Century Gothic"/>
        </w:rPr>
        <w:t>isitors, and</w:t>
      </w:r>
      <w:r w:rsidR="004227FF" w:rsidRPr="00BC2006">
        <w:rPr>
          <w:rFonts w:ascii="Century Gothic" w:hAnsi="Century Gothic"/>
        </w:rPr>
        <w:t xml:space="preserve"> </w:t>
      </w:r>
      <w:r w:rsidR="004B2B54" w:rsidRPr="00BC2006">
        <w:rPr>
          <w:rFonts w:ascii="Century Gothic" w:hAnsi="Century Gothic"/>
        </w:rPr>
        <w:t xml:space="preserve">students </w:t>
      </w:r>
    </w:p>
    <w:p w14:paraId="59250433" w14:textId="77777777" w:rsidR="00AA5AF0" w:rsidRPr="00BC2006" w:rsidRDefault="00466ABE" w:rsidP="00AA5AF0">
      <w:pPr>
        <w:pStyle w:val="BodyText2"/>
        <w:spacing w:line="360" w:lineRule="auto"/>
        <w:ind w:left="714" w:hanging="357"/>
        <w:rPr>
          <w:rFonts w:ascii="Century Gothic" w:hAnsi="Century Gothic"/>
        </w:rPr>
      </w:pPr>
      <w:r w:rsidRPr="00BC2006">
        <w:rPr>
          <w:rFonts w:ascii="Century Gothic" w:hAnsi="Century Gothic"/>
        </w:rPr>
        <w:t>together with an over</w:t>
      </w:r>
      <w:r w:rsidR="001C3202" w:rsidRPr="00BC2006">
        <w:rPr>
          <w:rFonts w:ascii="Century Gothic" w:hAnsi="Century Gothic"/>
        </w:rPr>
        <w:t xml:space="preserve">arching risk assessment.  </w:t>
      </w:r>
      <w:r w:rsidR="00470C41" w:rsidRPr="00BC2006">
        <w:rPr>
          <w:rFonts w:ascii="Century Gothic" w:hAnsi="Century Gothic"/>
        </w:rPr>
        <w:t>In addition</w:t>
      </w:r>
      <w:r w:rsidR="00762C4B" w:rsidRPr="00BC2006">
        <w:rPr>
          <w:rFonts w:ascii="Century Gothic" w:hAnsi="Century Gothic"/>
        </w:rPr>
        <w:t>,</w:t>
      </w:r>
      <w:r w:rsidR="00470C41" w:rsidRPr="00BC2006">
        <w:rPr>
          <w:rFonts w:ascii="Century Gothic" w:hAnsi="Century Gothic"/>
        </w:rPr>
        <w:t xml:space="preserve"> individual risk </w:t>
      </w:r>
    </w:p>
    <w:p w14:paraId="7C1EF2BD" w14:textId="77777777" w:rsidR="00AA5AF0" w:rsidRPr="00BC2006" w:rsidRDefault="00470C41" w:rsidP="00AA5AF0">
      <w:pPr>
        <w:pStyle w:val="BodyText2"/>
        <w:spacing w:line="360" w:lineRule="auto"/>
        <w:ind w:left="714" w:hanging="357"/>
        <w:rPr>
          <w:rFonts w:ascii="Century Gothic" w:hAnsi="Century Gothic"/>
        </w:rPr>
      </w:pPr>
      <w:r w:rsidRPr="00BC2006">
        <w:rPr>
          <w:rFonts w:ascii="Century Gothic" w:hAnsi="Century Gothic"/>
        </w:rPr>
        <w:t>assessment</w:t>
      </w:r>
      <w:r w:rsidR="003950DB" w:rsidRPr="00BC2006">
        <w:rPr>
          <w:rFonts w:ascii="Century Gothic" w:hAnsi="Century Gothic"/>
        </w:rPr>
        <w:t>s</w:t>
      </w:r>
      <w:r w:rsidRPr="00BC2006">
        <w:rPr>
          <w:rFonts w:ascii="Century Gothic" w:hAnsi="Century Gothic"/>
        </w:rPr>
        <w:t xml:space="preserve"> will be undertaken as the need requires.  For </w:t>
      </w:r>
      <w:r w:rsidR="00FB1DC9" w:rsidRPr="00BC2006">
        <w:rPr>
          <w:rFonts w:ascii="Century Gothic" w:hAnsi="Century Gothic"/>
        </w:rPr>
        <w:t>example,</w:t>
      </w:r>
      <w:r w:rsidRPr="00BC2006">
        <w:rPr>
          <w:rFonts w:ascii="Century Gothic" w:hAnsi="Century Gothic"/>
        </w:rPr>
        <w:t xml:space="preserve"> mass </w:t>
      </w:r>
    </w:p>
    <w:p w14:paraId="4A533CA3" w14:textId="77777777" w:rsidR="00680DD8" w:rsidRPr="00BC2006" w:rsidRDefault="00470C41" w:rsidP="00183239">
      <w:pPr>
        <w:pStyle w:val="BodyText2"/>
        <w:spacing w:line="360" w:lineRule="auto"/>
        <w:ind w:left="714" w:hanging="357"/>
        <w:rPr>
          <w:rFonts w:ascii="Century Gothic" w:hAnsi="Century Gothic"/>
        </w:rPr>
      </w:pPr>
      <w:r w:rsidRPr="00BC2006">
        <w:rPr>
          <w:rFonts w:ascii="Century Gothic" w:hAnsi="Century Gothic"/>
        </w:rPr>
        <w:t>testing and changing room risk assessments</w:t>
      </w:r>
      <w:r w:rsidR="00183239" w:rsidRPr="00BC2006">
        <w:rPr>
          <w:rFonts w:ascii="Century Gothic" w:hAnsi="Century Gothic"/>
        </w:rPr>
        <w:t>.</w:t>
      </w:r>
      <w:r w:rsidRPr="00BC2006">
        <w:rPr>
          <w:rFonts w:ascii="Century Gothic" w:hAnsi="Century Gothic"/>
        </w:rPr>
        <w:t xml:space="preserve">  </w:t>
      </w:r>
      <w:r w:rsidR="00680DD8" w:rsidRPr="00BC2006">
        <w:rPr>
          <w:rFonts w:ascii="Century Gothic" w:hAnsi="Century Gothic"/>
        </w:rPr>
        <w:t xml:space="preserve">The risk assessments </w:t>
      </w:r>
      <w:r w:rsidR="00A91E20" w:rsidRPr="00BC2006">
        <w:rPr>
          <w:rFonts w:ascii="Century Gothic" w:hAnsi="Century Gothic"/>
        </w:rPr>
        <w:t xml:space="preserve">will: </w:t>
      </w:r>
    </w:p>
    <w:p w14:paraId="764A1C58" w14:textId="77777777" w:rsidR="00680DD8" w:rsidRPr="00BC2006" w:rsidRDefault="00B27728" w:rsidP="00565069">
      <w:pPr>
        <w:pStyle w:val="BodyText2"/>
        <w:numPr>
          <w:ilvl w:val="0"/>
          <w:numId w:val="6"/>
        </w:numPr>
        <w:spacing w:line="360" w:lineRule="auto"/>
        <w:rPr>
          <w:rFonts w:ascii="Century Gothic" w:hAnsi="Century Gothic"/>
        </w:rPr>
      </w:pPr>
      <w:r w:rsidRPr="00BC2006">
        <w:rPr>
          <w:rFonts w:ascii="Century Gothic" w:hAnsi="Century Gothic"/>
        </w:rPr>
        <w:t>I</w:t>
      </w:r>
      <w:r w:rsidR="00680DD8" w:rsidRPr="00BC2006">
        <w:rPr>
          <w:rFonts w:ascii="Century Gothic" w:hAnsi="Century Gothic"/>
        </w:rPr>
        <w:t>dentify what work activity or situations might cause transmission of the virus</w:t>
      </w:r>
      <w:r w:rsidR="004F0963" w:rsidRPr="00BC2006">
        <w:rPr>
          <w:rFonts w:ascii="Century Gothic" w:hAnsi="Century Gothic"/>
        </w:rPr>
        <w:t>;</w:t>
      </w:r>
    </w:p>
    <w:p w14:paraId="142E41B9" w14:textId="77777777" w:rsidR="00680DD8" w:rsidRPr="00BC2006" w:rsidRDefault="00B27728" w:rsidP="00565069">
      <w:pPr>
        <w:pStyle w:val="BodyText2"/>
        <w:numPr>
          <w:ilvl w:val="0"/>
          <w:numId w:val="6"/>
        </w:numPr>
        <w:spacing w:line="360" w:lineRule="auto"/>
        <w:rPr>
          <w:rFonts w:ascii="Century Gothic" w:hAnsi="Century Gothic"/>
        </w:rPr>
      </w:pPr>
      <w:r w:rsidRPr="00BC2006">
        <w:rPr>
          <w:rFonts w:ascii="Century Gothic" w:hAnsi="Century Gothic"/>
        </w:rPr>
        <w:t>T</w:t>
      </w:r>
      <w:r w:rsidR="00680DD8" w:rsidRPr="00BC2006">
        <w:rPr>
          <w:rFonts w:ascii="Century Gothic" w:hAnsi="Century Gothic"/>
        </w:rPr>
        <w:t>hink about who could be at risk</w:t>
      </w:r>
      <w:r w:rsidR="004F0963" w:rsidRPr="00BC2006">
        <w:rPr>
          <w:rFonts w:ascii="Century Gothic" w:hAnsi="Century Gothic"/>
        </w:rPr>
        <w:t>;</w:t>
      </w:r>
    </w:p>
    <w:p w14:paraId="4D9C2375" w14:textId="77777777" w:rsidR="00680DD8" w:rsidRPr="00BC2006" w:rsidRDefault="00B27728" w:rsidP="00565069">
      <w:pPr>
        <w:pStyle w:val="BodyText2"/>
        <w:numPr>
          <w:ilvl w:val="0"/>
          <w:numId w:val="6"/>
        </w:numPr>
        <w:spacing w:line="360" w:lineRule="auto"/>
        <w:rPr>
          <w:rFonts w:ascii="Century Gothic" w:hAnsi="Century Gothic"/>
        </w:rPr>
      </w:pPr>
      <w:r w:rsidRPr="00BC2006">
        <w:rPr>
          <w:rFonts w:ascii="Century Gothic" w:hAnsi="Century Gothic"/>
        </w:rPr>
        <w:t>D</w:t>
      </w:r>
      <w:r w:rsidR="00680DD8" w:rsidRPr="00BC2006">
        <w:rPr>
          <w:rFonts w:ascii="Century Gothic" w:hAnsi="Century Gothic"/>
        </w:rPr>
        <w:t>ecide how likely it is that someone could be exposed</w:t>
      </w:r>
      <w:r w:rsidR="004F0963" w:rsidRPr="00BC2006">
        <w:rPr>
          <w:rFonts w:ascii="Century Gothic" w:hAnsi="Century Gothic"/>
        </w:rPr>
        <w:t>;</w:t>
      </w:r>
    </w:p>
    <w:p w14:paraId="7A0923C1" w14:textId="77777777" w:rsidR="00680DD8" w:rsidRPr="00BC2006" w:rsidRDefault="00B27728" w:rsidP="00565069">
      <w:pPr>
        <w:pStyle w:val="BodyText2"/>
        <w:numPr>
          <w:ilvl w:val="0"/>
          <w:numId w:val="6"/>
        </w:numPr>
        <w:spacing w:line="360" w:lineRule="auto"/>
        <w:rPr>
          <w:rFonts w:ascii="Century Gothic" w:hAnsi="Century Gothic"/>
        </w:rPr>
      </w:pPr>
      <w:r w:rsidRPr="00BC2006">
        <w:rPr>
          <w:rFonts w:ascii="Century Gothic" w:hAnsi="Century Gothic"/>
        </w:rPr>
        <w:t>A</w:t>
      </w:r>
      <w:r w:rsidR="00680DD8" w:rsidRPr="00BC2006">
        <w:rPr>
          <w:rFonts w:ascii="Century Gothic" w:hAnsi="Century Gothic"/>
        </w:rPr>
        <w:t xml:space="preserve">ct to remover the activity or situation, or if this is not possible control the risk. </w:t>
      </w:r>
    </w:p>
    <w:p w14:paraId="4BADA4AA" w14:textId="77777777" w:rsidR="00FD11F1"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There is also an expectation that a COVID-19 over-arching risk register</w:t>
      </w:r>
    </w:p>
    <w:p w14:paraId="5F92E9D8" w14:textId="4B8632A6" w:rsidR="00285988"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 xml:space="preserve">will be maintained.  The Academy Trust  via the Audit </w:t>
      </w:r>
      <w:r w:rsidR="00285988" w:rsidRPr="00BC2006">
        <w:rPr>
          <w:rFonts w:ascii="Century Gothic" w:hAnsi="Century Gothic"/>
        </w:rPr>
        <w:t xml:space="preserve">and Risk </w:t>
      </w:r>
    </w:p>
    <w:p w14:paraId="2221E660" w14:textId="77777777" w:rsidR="00285988"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Committee</w:t>
      </w:r>
      <w:r w:rsidR="00285988" w:rsidRPr="00BC2006">
        <w:rPr>
          <w:rFonts w:ascii="Century Gothic" w:hAnsi="Century Gothic"/>
        </w:rPr>
        <w:t xml:space="preserve"> </w:t>
      </w:r>
      <w:r w:rsidRPr="00BC2006">
        <w:rPr>
          <w:rFonts w:ascii="Century Gothic" w:hAnsi="Century Gothic"/>
        </w:rPr>
        <w:t>will receive the Trust’s COVID-19 Risk Register on a termly basis</w:t>
      </w:r>
      <w:r w:rsidR="00962344" w:rsidRPr="00BC2006">
        <w:rPr>
          <w:rFonts w:ascii="Century Gothic" w:hAnsi="Century Gothic"/>
        </w:rPr>
        <w:t xml:space="preserve">, </w:t>
      </w:r>
    </w:p>
    <w:p w14:paraId="098FC1BA" w14:textId="7651DC7F" w:rsidR="00285988" w:rsidRPr="00BC2006" w:rsidRDefault="00962344" w:rsidP="00FD11F1">
      <w:pPr>
        <w:pStyle w:val="BodyText2"/>
        <w:spacing w:line="360" w:lineRule="auto"/>
        <w:ind w:left="714" w:hanging="357"/>
        <w:rPr>
          <w:rFonts w:ascii="Century Gothic" w:hAnsi="Century Gothic"/>
        </w:rPr>
      </w:pPr>
      <w:r w:rsidRPr="00BC2006">
        <w:rPr>
          <w:rFonts w:ascii="Century Gothic" w:hAnsi="Century Gothic"/>
        </w:rPr>
        <w:t xml:space="preserve">to provide assurance or otherwise to the Academy Trust  that </w:t>
      </w:r>
      <w:r w:rsidR="00FD11F1" w:rsidRPr="00BC2006">
        <w:rPr>
          <w:rFonts w:ascii="Century Gothic" w:hAnsi="Century Gothic"/>
        </w:rPr>
        <w:t xml:space="preserve">risks in </w:t>
      </w:r>
    </w:p>
    <w:p w14:paraId="6B07AFAB" w14:textId="77777777" w:rsidR="00285988"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relation to</w:t>
      </w:r>
      <w:r w:rsidR="00285988" w:rsidRPr="00BC2006">
        <w:rPr>
          <w:rFonts w:ascii="Century Gothic" w:hAnsi="Century Gothic"/>
        </w:rPr>
        <w:t xml:space="preserve"> </w:t>
      </w:r>
      <w:r w:rsidR="00962344" w:rsidRPr="00BC2006">
        <w:rPr>
          <w:rFonts w:ascii="Century Gothic" w:hAnsi="Century Gothic"/>
        </w:rPr>
        <w:t>coronavirus (</w:t>
      </w:r>
      <w:r w:rsidRPr="00BC2006">
        <w:rPr>
          <w:rFonts w:ascii="Century Gothic" w:hAnsi="Century Gothic"/>
        </w:rPr>
        <w:t>COVID-19</w:t>
      </w:r>
      <w:r w:rsidR="00962344" w:rsidRPr="00BC2006">
        <w:rPr>
          <w:rFonts w:ascii="Century Gothic" w:hAnsi="Century Gothic"/>
        </w:rPr>
        <w:t>)</w:t>
      </w:r>
      <w:r w:rsidRPr="00BC2006">
        <w:rPr>
          <w:rFonts w:ascii="Century Gothic" w:hAnsi="Century Gothic"/>
        </w:rPr>
        <w:t xml:space="preserve"> are being appropriately mitigated and </w:t>
      </w:r>
    </w:p>
    <w:p w14:paraId="20EB2EAE" w14:textId="77777777" w:rsidR="002E468F"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 xml:space="preserve">managed. </w:t>
      </w:r>
      <w:r w:rsidR="002E468F" w:rsidRPr="00BC2006">
        <w:rPr>
          <w:rFonts w:ascii="Century Gothic" w:hAnsi="Century Gothic"/>
        </w:rPr>
        <w:t xml:space="preserve"> </w:t>
      </w:r>
    </w:p>
    <w:p w14:paraId="08465AB2" w14:textId="6D8F7D5C" w:rsidR="00183239" w:rsidRPr="00BC2006" w:rsidRDefault="00FD11F1" w:rsidP="00FD11F1">
      <w:pPr>
        <w:pStyle w:val="BodyText2"/>
        <w:spacing w:line="360" w:lineRule="auto"/>
        <w:ind w:left="714" w:hanging="357"/>
        <w:rPr>
          <w:rFonts w:ascii="Century Gothic" w:hAnsi="Century Gothic"/>
        </w:rPr>
      </w:pPr>
      <w:r w:rsidRPr="00BC2006">
        <w:rPr>
          <w:rFonts w:ascii="Century Gothic" w:hAnsi="Century Gothic"/>
        </w:rPr>
        <w:t xml:space="preserve"> </w:t>
      </w:r>
    </w:p>
    <w:p w14:paraId="0E12118B" w14:textId="77777777" w:rsidR="008524A6" w:rsidRPr="00BC2006" w:rsidRDefault="008524A6" w:rsidP="006137C8">
      <w:pPr>
        <w:pStyle w:val="ListParagraph"/>
        <w:numPr>
          <w:ilvl w:val="0"/>
          <w:numId w:val="3"/>
        </w:numPr>
        <w:spacing w:after="0" w:line="360" w:lineRule="auto"/>
        <w:rPr>
          <w:rFonts w:ascii="Century Gothic" w:hAnsi="Century Gothic" w:cs="Arial"/>
          <w:b/>
          <w:bCs/>
          <w:sz w:val="24"/>
          <w:szCs w:val="24"/>
        </w:rPr>
      </w:pPr>
      <w:r w:rsidRPr="00BC2006">
        <w:rPr>
          <w:rFonts w:ascii="Century Gothic" w:hAnsi="Century Gothic" w:cs="Arial"/>
          <w:b/>
          <w:bCs/>
          <w:sz w:val="24"/>
          <w:szCs w:val="24"/>
        </w:rPr>
        <w:t>Systems of controls.</w:t>
      </w:r>
      <w:r w:rsidR="001E1223" w:rsidRPr="00BC2006">
        <w:rPr>
          <w:rFonts w:ascii="Century Gothic" w:hAnsi="Century Gothic" w:cs="Arial"/>
          <w:b/>
          <w:bCs/>
          <w:sz w:val="24"/>
          <w:szCs w:val="24"/>
        </w:rPr>
        <w:br/>
      </w:r>
    </w:p>
    <w:p w14:paraId="6637C1C8" w14:textId="3D84FE4E" w:rsidR="008524A6" w:rsidRPr="00BC2006" w:rsidRDefault="008524A6" w:rsidP="008524A6">
      <w:pPr>
        <w:spacing w:after="0" w:line="360" w:lineRule="auto"/>
        <w:ind w:left="357"/>
        <w:jc w:val="both"/>
        <w:rPr>
          <w:rFonts w:ascii="Century Gothic" w:hAnsi="Century Gothic"/>
          <w:bCs/>
          <w:sz w:val="24"/>
          <w:szCs w:val="24"/>
        </w:rPr>
      </w:pPr>
      <w:r w:rsidRPr="00BC2006">
        <w:rPr>
          <w:rFonts w:ascii="Century Gothic" w:hAnsi="Century Gothic"/>
          <w:bCs/>
          <w:sz w:val="24"/>
          <w:szCs w:val="24"/>
        </w:rPr>
        <w:t xml:space="preserve">The Academy Trust  expects the Academies to ensure the following controls are in place:- </w:t>
      </w:r>
    </w:p>
    <w:p w14:paraId="04121005" w14:textId="77777777" w:rsidR="008524A6" w:rsidRPr="00BC2006" w:rsidRDefault="008524A6" w:rsidP="008524A6">
      <w:pPr>
        <w:spacing w:after="0" w:line="360" w:lineRule="auto"/>
        <w:ind w:left="357"/>
        <w:jc w:val="both"/>
        <w:rPr>
          <w:rFonts w:ascii="Century Gothic" w:hAnsi="Century Gothic"/>
          <w:bCs/>
          <w:sz w:val="24"/>
          <w:szCs w:val="24"/>
        </w:rPr>
      </w:pPr>
    </w:p>
    <w:p w14:paraId="43FD34AE" w14:textId="77777777" w:rsidR="008524A6" w:rsidRPr="00BC2006" w:rsidRDefault="00AA5AF0" w:rsidP="008524A6">
      <w:pPr>
        <w:pStyle w:val="ListParagraph"/>
        <w:numPr>
          <w:ilvl w:val="0"/>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Ensure good hygiene for everyone</w:t>
      </w:r>
    </w:p>
    <w:p w14:paraId="63DADF22" w14:textId="47440C6F" w:rsidR="00AA5AF0" w:rsidRPr="00BC2006" w:rsidRDefault="00AA5AF0" w:rsidP="00AA5AF0">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 xml:space="preserve">Frequent and thorough hand cleaning should be regular practice, students should continue to clean their hands </w:t>
      </w:r>
      <w:r w:rsidRPr="00BC2006">
        <w:rPr>
          <w:rFonts w:ascii="Century Gothic" w:hAnsi="Century Gothic"/>
          <w:bCs/>
          <w:sz w:val="24"/>
          <w:szCs w:val="24"/>
        </w:rPr>
        <w:lastRenderedPageBreak/>
        <w:t>regularly, this can be done with soap and water or hand sanitiser</w:t>
      </w:r>
      <w:r w:rsidR="004F0963" w:rsidRPr="00BC2006">
        <w:rPr>
          <w:rFonts w:ascii="Century Gothic" w:hAnsi="Century Gothic"/>
          <w:bCs/>
          <w:sz w:val="24"/>
          <w:szCs w:val="24"/>
        </w:rPr>
        <w:t>;</w:t>
      </w:r>
      <w:r w:rsidRPr="00BC2006">
        <w:rPr>
          <w:rFonts w:ascii="Century Gothic" w:hAnsi="Century Gothic"/>
          <w:bCs/>
          <w:sz w:val="24"/>
          <w:szCs w:val="24"/>
        </w:rPr>
        <w:t xml:space="preserve">  </w:t>
      </w:r>
    </w:p>
    <w:p w14:paraId="5EAF1914" w14:textId="77777777" w:rsidR="00AA5AF0" w:rsidRPr="00BC2006" w:rsidRDefault="00AA5AF0" w:rsidP="00AA5AF0">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The catch it, bin it, kill it approach continues to be very important and will be followed</w:t>
      </w:r>
      <w:r w:rsidR="004F0963" w:rsidRPr="00BC2006">
        <w:rPr>
          <w:rFonts w:ascii="Century Gothic" w:hAnsi="Century Gothic"/>
          <w:bCs/>
          <w:sz w:val="24"/>
          <w:szCs w:val="24"/>
        </w:rPr>
        <w:t>;</w:t>
      </w:r>
    </w:p>
    <w:p w14:paraId="7E620C86" w14:textId="161AA3A5" w:rsidR="00AA5AF0" w:rsidRPr="00BC2006" w:rsidRDefault="008F58EB" w:rsidP="00AA5AF0">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Most staff will not require personal protective equipment</w:t>
      </w:r>
      <w:r w:rsidR="004F0963" w:rsidRPr="00BC2006">
        <w:rPr>
          <w:rFonts w:ascii="Century Gothic" w:hAnsi="Century Gothic"/>
          <w:bCs/>
          <w:sz w:val="24"/>
          <w:szCs w:val="24"/>
        </w:rPr>
        <w:t>.</w:t>
      </w:r>
    </w:p>
    <w:p w14:paraId="12875EFA" w14:textId="77777777" w:rsidR="00AA5AF0" w:rsidRPr="00BC2006" w:rsidRDefault="00AA5AF0" w:rsidP="008524A6">
      <w:pPr>
        <w:pStyle w:val="ListParagraph"/>
        <w:numPr>
          <w:ilvl w:val="0"/>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Maintain appropriate cleaning regimes</w:t>
      </w:r>
    </w:p>
    <w:p w14:paraId="6E535EAE" w14:textId="77777777" w:rsidR="007E635F" w:rsidRPr="00BC2006" w:rsidRDefault="007E635F" w:rsidP="007E635F">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Regular cleaning of areas and equipment, with a particular focus on frequently touched surfaces</w:t>
      </w:r>
      <w:r w:rsidR="004F0963" w:rsidRPr="00BC2006">
        <w:rPr>
          <w:rFonts w:ascii="Century Gothic" w:hAnsi="Century Gothic"/>
          <w:bCs/>
          <w:sz w:val="24"/>
          <w:szCs w:val="24"/>
        </w:rPr>
        <w:t>.</w:t>
      </w:r>
    </w:p>
    <w:p w14:paraId="0F642C74" w14:textId="77777777" w:rsidR="00AA5AF0" w:rsidRPr="00BC2006" w:rsidRDefault="00AA5AF0" w:rsidP="008524A6">
      <w:pPr>
        <w:pStyle w:val="ListParagraph"/>
        <w:numPr>
          <w:ilvl w:val="0"/>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Keep occupied spaces well ventilated</w:t>
      </w:r>
    </w:p>
    <w:p w14:paraId="110A1FB5" w14:textId="1704A445" w:rsidR="007E635F" w:rsidRPr="00BC2006" w:rsidRDefault="007E635F" w:rsidP="007E635F">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Ensure that premises are well ventilated and that a comfortable teaching environment is maintained</w:t>
      </w:r>
      <w:r w:rsidR="004F0963" w:rsidRPr="00BC2006">
        <w:rPr>
          <w:rFonts w:ascii="Century Gothic" w:hAnsi="Century Gothic"/>
          <w:bCs/>
          <w:sz w:val="24"/>
          <w:szCs w:val="24"/>
        </w:rPr>
        <w:t>;</w:t>
      </w:r>
    </w:p>
    <w:p w14:paraId="4C6F13C2" w14:textId="38B26A47" w:rsidR="007E635F" w:rsidRPr="00BC2006" w:rsidRDefault="007E635F" w:rsidP="007E635F">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Any poorly ventilated spaces</w:t>
      </w:r>
      <w:r w:rsidR="00762C4B" w:rsidRPr="00BC2006">
        <w:rPr>
          <w:rFonts w:ascii="Century Gothic" w:hAnsi="Century Gothic"/>
          <w:bCs/>
          <w:sz w:val="24"/>
          <w:szCs w:val="24"/>
        </w:rPr>
        <w:t>,</w:t>
      </w:r>
      <w:r w:rsidRPr="00BC2006">
        <w:rPr>
          <w:rFonts w:ascii="Century Gothic" w:hAnsi="Century Gothic"/>
          <w:bCs/>
          <w:sz w:val="24"/>
          <w:szCs w:val="24"/>
        </w:rPr>
        <w:t xml:space="preserve"> where possible</w:t>
      </w:r>
      <w:r w:rsidR="00762C4B" w:rsidRPr="00BC2006">
        <w:rPr>
          <w:rFonts w:ascii="Century Gothic" w:hAnsi="Century Gothic"/>
          <w:bCs/>
          <w:sz w:val="24"/>
          <w:szCs w:val="24"/>
        </w:rPr>
        <w:t>,</w:t>
      </w:r>
      <w:r w:rsidRPr="00BC2006">
        <w:rPr>
          <w:rFonts w:ascii="Century Gothic" w:hAnsi="Century Gothic"/>
          <w:bCs/>
          <w:sz w:val="24"/>
          <w:szCs w:val="24"/>
        </w:rPr>
        <w:t xml:space="preserve"> steps will be taken to improve the flow of fresh air</w:t>
      </w:r>
      <w:r w:rsidR="00B722A3" w:rsidRPr="003570FD">
        <w:rPr>
          <w:rFonts w:ascii="Century Gothic" w:hAnsi="Century Gothic"/>
          <w:bCs/>
          <w:sz w:val="24"/>
          <w:szCs w:val="24"/>
        </w:rPr>
        <w:t>.  CO2 monitors have been deployed throughout the Academy Trust estate to enable identification where ventilation needs to be improved;</w:t>
      </w:r>
    </w:p>
    <w:p w14:paraId="5C55CB5F" w14:textId="6E8C3A7C" w:rsidR="007E635F" w:rsidRPr="00BC2006" w:rsidRDefault="007E635F" w:rsidP="007E635F">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 xml:space="preserve">The Academies have mechanical ventilation systems which uses fans </w:t>
      </w:r>
      <w:r w:rsidR="003F245A" w:rsidRPr="00BC2006">
        <w:rPr>
          <w:rFonts w:ascii="Century Gothic" w:hAnsi="Century Gothic"/>
          <w:bCs/>
          <w:sz w:val="24"/>
          <w:szCs w:val="24"/>
        </w:rPr>
        <w:t xml:space="preserve">the </w:t>
      </w:r>
      <w:r w:rsidRPr="00BC2006">
        <w:rPr>
          <w:rFonts w:ascii="Century Gothic" w:hAnsi="Century Gothic"/>
          <w:bCs/>
          <w:sz w:val="24"/>
          <w:szCs w:val="24"/>
        </w:rPr>
        <w:t>o draw fresh air.  Where possible</w:t>
      </w:r>
      <w:r w:rsidR="00B27728" w:rsidRPr="00BC2006">
        <w:rPr>
          <w:rFonts w:ascii="Century Gothic" w:hAnsi="Century Gothic"/>
          <w:bCs/>
          <w:sz w:val="24"/>
          <w:szCs w:val="24"/>
        </w:rPr>
        <w:t>,</w:t>
      </w:r>
      <w:r w:rsidRPr="00BC2006">
        <w:rPr>
          <w:rFonts w:ascii="Century Gothic" w:hAnsi="Century Gothic"/>
          <w:bCs/>
          <w:sz w:val="24"/>
          <w:szCs w:val="24"/>
        </w:rPr>
        <w:t xml:space="preserve"> the ventilation rate will be increased</w:t>
      </w:r>
      <w:r w:rsidR="00FD76CF" w:rsidRPr="00BC2006">
        <w:rPr>
          <w:rFonts w:ascii="Century Gothic" w:hAnsi="Century Gothic"/>
          <w:bCs/>
          <w:sz w:val="24"/>
          <w:szCs w:val="24"/>
        </w:rPr>
        <w:t xml:space="preserve">, and maintained </w:t>
      </w:r>
      <w:r w:rsidR="00B27728" w:rsidRPr="00BC2006">
        <w:rPr>
          <w:rFonts w:ascii="Century Gothic" w:hAnsi="Century Gothic"/>
          <w:bCs/>
          <w:sz w:val="24"/>
          <w:szCs w:val="24"/>
        </w:rPr>
        <w:t xml:space="preserve">in line </w:t>
      </w:r>
      <w:r w:rsidR="00FD76CF" w:rsidRPr="00BC2006">
        <w:rPr>
          <w:rFonts w:ascii="Century Gothic" w:hAnsi="Century Gothic"/>
          <w:bCs/>
          <w:sz w:val="24"/>
          <w:szCs w:val="24"/>
        </w:rPr>
        <w:t>with the manufacturers’ recommendations</w:t>
      </w:r>
      <w:r w:rsidR="004F0963" w:rsidRPr="00BC2006">
        <w:rPr>
          <w:rFonts w:ascii="Century Gothic" w:hAnsi="Century Gothic"/>
          <w:bCs/>
          <w:sz w:val="24"/>
          <w:szCs w:val="24"/>
        </w:rPr>
        <w:t>;</w:t>
      </w:r>
    </w:p>
    <w:p w14:paraId="6267E9CE" w14:textId="74FEADCE" w:rsidR="00FD76CF" w:rsidRPr="00BC2006" w:rsidRDefault="00FD76CF" w:rsidP="007E635F">
      <w:pPr>
        <w:pStyle w:val="ListParagraph"/>
        <w:numPr>
          <w:ilvl w:val="1"/>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 xml:space="preserve">Opening external windows will improve natural ventilation.  </w:t>
      </w:r>
      <w:r w:rsidR="008E352C" w:rsidRPr="00BC2006">
        <w:rPr>
          <w:rFonts w:ascii="Century Gothic" w:hAnsi="Century Gothic"/>
          <w:bCs/>
          <w:sz w:val="24"/>
          <w:szCs w:val="24"/>
        </w:rPr>
        <w:t>O</w:t>
      </w:r>
      <w:r w:rsidRPr="00BC2006">
        <w:rPr>
          <w:rFonts w:ascii="Century Gothic" w:hAnsi="Century Gothic"/>
          <w:bCs/>
          <w:sz w:val="24"/>
          <w:szCs w:val="24"/>
        </w:rPr>
        <w:t xml:space="preserve">pening internal doors </w:t>
      </w:r>
      <w:r w:rsidR="008E352C" w:rsidRPr="00BC2006">
        <w:rPr>
          <w:rFonts w:ascii="Century Gothic" w:hAnsi="Century Gothic"/>
          <w:bCs/>
          <w:sz w:val="24"/>
          <w:szCs w:val="24"/>
        </w:rPr>
        <w:t xml:space="preserve">and external doors can assist with creating a </w:t>
      </w:r>
      <w:r w:rsidR="007312CB" w:rsidRPr="00BC2006">
        <w:rPr>
          <w:rFonts w:ascii="Century Gothic" w:hAnsi="Century Gothic"/>
          <w:bCs/>
          <w:sz w:val="24"/>
          <w:szCs w:val="24"/>
        </w:rPr>
        <w:t>throughput</w:t>
      </w:r>
      <w:r w:rsidR="008E352C" w:rsidRPr="00BC2006">
        <w:rPr>
          <w:rFonts w:ascii="Century Gothic" w:hAnsi="Century Gothic"/>
          <w:bCs/>
          <w:sz w:val="24"/>
          <w:szCs w:val="24"/>
        </w:rPr>
        <w:t xml:space="preserve"> of air,  Fire and safeguarding </w:t>
      </w:r>
      <w:r w:rsidR="00B27728" w:rsidRPr="00BC2006">
        <w:rPr>
          <w:rFonts w:ascii="Century Gothic" w:hAnsi="Century Gothic"/>
          <w:bCs/>
          <w:sz w:val="24"/>
          <w:szCs w:val="24"/>
        </w:rPr>
        <w:t xml:space="preserve">regulations </w:t>
      </w:r>
      <w:r w:rsidR="008E352C" w:rsidRPr="00BC2006">
        <w:rPr>
          <w:rFonts w:ascii="Century Gothic" w:hAnsi="Century Gothic"/>
          <w:bCs/>
          <w:sz w:val="24"/>
          <w:szCs w:val="24"/>
        </w:rPr>
        <w:t>will take precedent and a balance will made in relation to increased ventilation and  maintaining a comfortable temperature.</w:t>
      </w:r>
    </w:p>
    <w:p w14:paraId="47816C10" w14:textId="7DE42DE9" w:rsidR="00AA5AF0" w:rsidRPr="00BC2006" w:rsidRDefault="00AA5AF0" w:rsidP="008524A6">
      <w:pPr>
        <w:pStyle w:val="ListParagraph"/>
        <w:numPr>
          <w:ilvl w:val="0"/>
          <w:numId w:val="18"/>
        </w:numPr>
        <w:spacing w:after="0" w:line="360" w:lineRule="auto"/>
        <w:jc w:val="both"/>
        <w:rPr>
          <w:rFonts w:ascii="Century Gothic" w:hAnsi="Century Gothic"/>
          <w:bCs/>
          <w:sz w:val="24"/>
          <w:szCs w:val="24"/>
        </w:rPr>
      </w:pPr>
      <w:r w:rsidRPr="00BC2006">
        <w:rPr>
          <w:rFonts w:ascii="Century Gothic" w:hAnsi="Century Gothic"/>
          <w:bCs/>
          <w:sz w:val="24"/>
          <w:szCs w:val="24"/>
        </w:rPr>
        <w:t xml:space="preserve">Follow advice </w:t>
      </w:r>
      <w:r w:rsidR="00C43800">
        <w:rPr>
          <w:rFonts w:ascii="Century Gothic" w:hAnsi="Century Gothic"/>
          <w:bCs/>
          <w:sz w:val="24"/>
          <w:szCs w:val="24"/>
        </w:rPr>
        <w:t xml:space="preserve">from the </w:t>
      </w:r>
      <w:r w:rsidR="00C43800" w:rsidRPr="003570FD">
        <w:rPr>
          <w:rFonts w:ascii="Century Gothic" w:hAnsi="Century Gothic"/>
          <w:bCs/>
          <w:sz w:val="24"/>
          <w:szCs w:val="24"/>
        </w:rPr>
        <w:t>United Kingdom Health Security Agency</w:t>
      </w:r>
      <w:r w:rsidR="00C43800">
        <w:rPr>
          <w:rFonts w:ascii="Century Gothic" w:hAnsi="Century Gothic"/>
          <w:bCs/>
          <w:sz w:val="24"/>
          <w:szCs w:val="24"/>
        </w:rPr>
        <w:t xml:space="preserve"> </w:t>
      </w:r>
      <w:r w:rsidRPr="00BC2006">
        <w:rPr>
          <w:rFonts w:ascii="Century Gothic" w:hAnsi="Century Gothic"/>
          <w:bCs/>
          <w:sz w:val="24"/>
          <w:szCs w:val="24"/>
        </w:rPr>
        <w:t>on testing, self-isolation and managing confirmed cases of Covid-19</w:t>
      </w:r>
      <w:r w:rsidR="008E352C" w:rsidRPr="00BC2006">
        <w:rPr>
          <w:rFonts w:ascii="Century Gothic" w:hAnsi="Century Gothic"/>
          <w:bCs/>
          <w:sz w:val="24"/>
          <w:szCs w:val="24"/>
        </w:rPr>
        <w:t>.</w:t>
      </w:r>
    </w:p>
    <w:p w14:paraId="63C642A3" w14:textId="77777777" w:rsidR="00E86408" w:rsidRPr="00A12181" w:rsidRDefault="008E352C" w:rsidP="00BB165C">
      <w:pPr>
        <w:pStyle w:val="ListParagraph"/>
        <w:numPr>
          <w:ilvl w:val="1"/>
          <w:numId w:val="18"/>
        </w:numPr>
        <w:spacing w:after="0" w:line="360" w:lineRule="auto"/>
        <w:jc w:val="both"/>
        <w:rPr>
          <w:rFonts w:ascii="Century Gothic" w:hAnsi="Century Gothic"/>
          <w:bCs/>
          <w:sz w:val="24"/>
          <w:szCs w:val="24"/>
        </w:rPr>
      </w:pPr>
      <w:r w:rsidRPr="00A12181">
        <w:rPr>
          <w:rFonts w:ascii="Century Gothic" w:hAnsi="Century Gothic"/>
          <w:bCs/>
          <w:sz w:val="24"/>
          <w:szCs w:val="24"/>
        </w:rPr>
        <w:t xml:space="preserve">When an </w:t>
      </w:r>
      <w:proofErr w:type="gramStart"/>
      <w:r w:rsidR="00E86408" w:rsidRPr="00A12181">
        <w:rPr>
          <w:rFonts w:ascii="Century Gothic" w:hAnsi="Century Gothic"/>
          <w:bCs/>
          <w:sz w:val="24"/>
          <w:szCs w:val="24"/>
        </w:rPr>
        <w:t>individual tests</w:t>
      </w:r>
      <w:proofErr w:type="gramEnd"/>
      <w:r w:rsidR="00E86408" w:rsidRPr="00A12181">
        <w:rPr>
          <w:rFonts w:ascii="Century Gothic" w:hAnsi="Century Gothic"/>
          <w:bCs/>
          <w:sz w:val="24"/>
          <w:szCs w:val="24"/>
        </w:rPr>
        <w:t xml:space="preserve"> positive they will be advised to stay at home and avoid contact with other people for at least 5 full days.  They should continue to follow this guidance until they have received 2 negative test results on consecutive days.  </w:t>
      </w:r>
    </w:p>
    <w:p w14:paraId="72753CB5" w14:textId="77777777" w:rsidR="00E86408" w:rsidRPr="00A12181" w:rsidRDefault="00E86408" w:rsidP="00BB165C">
      <w:pPr>
        <w:pStyle w:val="ListParagraph"/>
        <w:numPr>
          <w:ilvl w:val="1"/>
          <w:numId w:val="18"/>
        </w:numPr>
        <w:spacing w:after="0" w:line="360" w:lineRule="auto"/>
        <w:jc w:val="both"/>
        <w:rPr>
          <w:rFonts w:ascii="Century Gothic" w:hAnsi="Century Gothic"/>
          <w:bCs/>
          <w:sz w:val="24"/>
          <w:szCs w:val="24"/>
        </w:rPr>
      </w:pPr>
      <w:r w:rsidRPr="00A12181">
        <w:rPr>
          <w:rFonts w:ascii="Century Gothic" w:hAnsi="Century Gothic"/>
          <w:bCs/>
          <w:sz w:val="24"/>
          <w:szCs w:val="24"/>
        </w:rPr>
        <w:lastRenderedPageBreak/>
        <w:t xml:space="preserve">Contacts are not required to self-isolate nor are they advised to take daily tests.  Staff and students whom are a contact should attend the Academies as usual. </w:t>
      </w:r>
    </w:p>
    <w:p w14:paraId="6962BFE2" w14:textId="77777777" w:rsidR="00A12181" w:rsidRDefault="00A12181" w:rsidP="00B722A3">
      <w:pPr>
        <w:spacing w:after="0" w:line="360" w:lineRule="auto"/>
        <w:ind w:left="357"/>
        <w:jc w:val="both"/>
        <w:rPr>
          <w:rFonts w:ascii="Century Gothic" w:hAnsi="Century Gothic"/>
          <w:sz w:val="24"/>
          <w:szCs w:val="24"/>
        </w:rPr>
      </w:pPr>
    </w:p>
    <w:p w14:paraId="3DC7273C" w14:textId="428AFEEE" w:rsidR="00B722A3" w:rsidRPr="00E62CC9" w:rsidRDefault="00DF14B5" w:rsidP="00B722A3">
      <w:pPr>
        <w:spacing w:after="0" w:line="360" w:lineRule="auto"/>
        <w:ind w:left="357"/>
        <w:jc w:val="both"/>
        <w:rPr>
          <w:rFonts w:ascii="Century Gothic" w:hAnsi="Century Gothic"/>
          <w:bCs/>
          <w:sz w:val="24"/>
          <w:szCs w:val="24"/>
        </w:rPr>
      </w:pPr>
      <w:r w:rsidRPr="00A12181">
        <w:rPr>
          <w:rFonts w:ascii="Century Gothic" w:hAnsi="Century Gothic"/>
          <w:sz w:val="24"/>
          <w:szCs w:val="24"/>
        </w:rPr>
        <w:t xml:space="preserve">If a member of staff </w:t>
      </w:r>
      <w:r w:rsidR="00E86408" w:rsidRPr="00A12181">
        <w:rPr>
          <w:rFonts w:ascii="Century Gothic" w:hAnsi="Century Gothic"/>
          <w:sz w:val="24"/>
          <w:szCs w:val="24"/>
        </w:rPr>
        <w:t xml:space="preserve">tests positive and </w:t>
      </w:r>
      <w:r w:rsidRPr="00A12181">
        <w:rPr>
          <w:rFonts w:ascii="Century Gothic" w:hAnsi="Century Gothic"/>
          <w:sz w:val="24"/>
          <w:szCs w:val="24"/>
        </w:rPr>
        <w:t xml:space="preserve">commences a </w:t>
      </w:r>
      <w:r w:rsidR="002F7DCF" w:rsidRPr="00A12181">
        <w:rPr>
          <w:rFonts w:ascii="Century Gothic" w:hAnsi="Century Gothic"/>
          <w:sz w:val="24"/>
          <w:szCs w:val="24"/>
        </w:rPr>
        <w:t>5-day</w:t>
      </w:r>
      <w:r w:rsidR="00E86408" w:rsidRPr="00A12181">
        <w:rPr>
          <w:rFonts w:ascii="Century Gothic" w:hAnsi="Century Gothic"/>
          <w:sz w:val="24"/>
          <w:szCs w:val="24"/>
        </w:rPr>
        <w:t xml:space="preserve"> </w:t>
      </w:r>
      <w:r w:rsidRPr="00A12181">
        <w:rPr>
          <w:rFonts w:ascii="Century Gothic" w:hAnsi="Century Gothic"/>
          <w:sz w:val="24"/>
          <w:szCs w:val="24"/>
        </w:rPr>
        <w:t xml:space="preserve">period of </w:t>
      </w:r>
      <w:r w:rsidR="00046E15" w:rsidRPr="00A12181">
        <w:rPr>
          <w:rFonts w:ascii="Century Gothic" w:hAnsi="Century Gothic"/>
          <w:sz w:val="24"/>
          <w:szCs w:val="24"/>
        </w:rPr>
        <w:t xml:space="preserve">self-isolation </w:t>
      </w:r>
      <w:r w:rsidRPr="00A12181">
        <w:rPr>
          <w:rFonts w:ascii="Century Gothic" w:hAnsi="Century Gothic"/>
          <w:sz w:val="24"/>
          <w:szCs w:val="24"/>
        </w:rPr>
        <w:t xml:space="preserve">they must discuss </w:t>
      </w:r>
      <w:r w:rsidR="00046E15" w:rsidRPr="00A12181">
        <w:rPr>
          <w:rFonts w:ascii="Century Gothic" w:hAnsi="Century Gothic"/>
          <w:sz w:val="24"/>
          <w:szCs w:val="24"/>
        </w:rPr>
        <w:t>with the</w:t>
      </w:r>
      <w:r w:rsidRPr="00A12181">
        <w:rPr>
          <w:rFonts w:ascii="Century Gothic" w:hAnsi="Century Gothic"/>
          <w:sz w:val="24"/>
          <w:szCs w:val="24"/>
        </w:rPr>
        <w:t xml:space="preserve">ir </w:t>
      </w:r>
      <w:r w:rsidR="00046E15" w:rsidRPr="00A12181">
        <w:rPr>
          <w:rFonts w:ascii="Century Gothic" w:hAnsi="Century Gothic"/>
          <w:sz w:val="24"/>
          <w:szCs w:val="24"/>
        </w:rPr>
        <w:t xml:space="preserve">line manager </w:t>
      </w:r>
      <w:r w:rsidRPr="00A12181">
        <w:rPr>
          <w:rFonts w:ascii="Century Gothic" w:hAnsi="Century Gothic"/>
          <w:sz w:val="24"/>
          <w:szCs w:val="24"/>
        </w:rPr>
        <w:t>w</w:t>
      </w:r>
      <w:r w:rsidR="00046E15" w:rsidRPr="00A12181">
        <w:rPr>
          <w:rFonts w:ascii="Century Gothic" w:hAnsi="Century Gothic"/>
          <w:sz w:val="24"/>
          <w:szCs w:val="24"/>
        </w:rPr>
        <w:t xml:space="preserve">orking practices and arrangements </w:t>
      </w:r>
      <w:r w:rsidRPr="00A12181">
        <w:rPr>
          <w:rFonts w:ascii="Century Gothic" w:hAnsi="Century Gothic"/>
          <w:sz w:val="24"/>
          <w:szCs w:val="24"/>
        </w:rPr>
        <w:t>should be</w:t>
      </w:r>
      <w:r w:rsidR="00046E15" w:rsidRPr="00A12181">
        <w:rPr>
          <w:rFonts w:ascii="Century Gothic" w:hAnsi="Century Gothic"/>
          <w:sz w:val="24"/>
          <w:szCs w:val="24"/>
        </w:rPr>
        <w:t xml:space="preserve"> approved by a member of the Senior Leadership Team.   Should an employee be required to self-isolate (but are fit and well themselves) there is an expectation that they will continue to work from home.  Employees will receive full pay whilst they are working from home.  Should an employee not be fit and well whilst self-isolating they should follow the sickness policy.</w:t>
      </w:r>
      <w:r w:rsidR="00046E15" w:rsidRPr="00E62CC9">
        <w:rPr>
          <w:rFonts w:ascii="Century Gothic" w:hAnsi="Century Gothic"/>
          <w:sz w:val="24"/>
          <w:szCs w:val="24"/>
        </w:rPr>
        <w:t xml:space="preserve">  </w:t>
      </w:r>
    </w:p>
    <w:p w14:paraId="4A63EAC8" w14:textId="77777777" w:rsidR="00B27728" w:rsidRPr="00E62CC9" w:rsidRDefault="00B27728" w:rsidP="00B27728">
      <w:pPr>
        <w:pStyle w:val="ListParagraph"/>
        <w:spacing w:after="0" w:line="360" w:lineRule="auto"/>
        <w:ind w:left="1797"/>
        <w:jc w:val="both"/>
        <w:rPr>
          <w:rFonts w:ascii="Century Gothic" w:hAnsi="Century Gothic"/>
          <w:bCs/>
          <w:sz w:val="24"/>
          <w:szCs w:val="24"/>
        </w:rPr>
      </w:pPr>
    </w:p>
    <w:p w14:paraId="7632E833" w14:textId="77777777" w:rsidR="00817347" w:rsidRPr="00E62CC9" w:rsidRDefault="00817347" w:rsidP="00565069">
      <w:pPr>
        <w:pStyle w:val="ListParagraph"/>
        <w:numPr>
          <w:ilvl w:val="0"/>
          <w:numId w:val="3"/>
        </w:numPr>
        <w:spacing w:after="0" w:line="360" w:lineRule="auto"/>
        <w:jc w:val="both"/>
        <w:rPr>
          <w:rFonts w:ascii="Century Gothic" w:hAnsi="Century Gothic"/>
          <w:b/>
          <w:bCs/>
          <w:sz w:val="24"/>
          <w:szCs w:val="24"/>
        </w:rPr>
      </w:pPr>
      <w:r w:rsidRPr="00E62CC9">
        <w:rPr>
          <w:rFonts w:ascii="Century Gothic" w:hAnsi="Century Gothic"/>
          <w:b/>
          <w:bCs/>
          <w:sz w:val="24"/>
          <w:szCs w:val="24"/>
        </w:rPr>
        <w:t>Testing</w:t>
      </w:r>
      <w:r w:rsidR="001E1223" w:rsidRPr="00E62CC9">
        <w:rPr>
          <w:rFonts w:ascii="Century Gothic" w:hAnsi="Century Gothic"/>
          <w:b/>
          <w:bCs/>
          <w:sz w:val="24"/>
          <w:szCs w:val="24"/>
        </w:rPr>
        <w:br/>
      </w:r>
    </w:p>
    <w:p w14:paraId="3024FF2D" w14:textId="0C682FA0" w:rsidR="00817347" w:rsidRPr="002F7DCF" w:rsidRDefault="002F7DCF" w:rsidP="00A12181">
      <w:pPr>
        <w:spacing w:after="0" w:line="360" w:lineRule="auto"/>
        <w:ind w:left="357"/>
        <w:jc w:val="both"/>
        <w:rPr>
          <w:rFonts w:ascii="Century Gothic" w:hAnsi="Century Gothic"/>
          <w:bCs/>
          <w:strike/>
          <w:sz w:val="24"/>
          <w:szCs w:val="24"/>
        </w:rPr>
      </w:pPr>
      <w:r w:rsidRPr="00A12181">
        <w:rPr>
          <w:rFonts w:ascii="Century Gothic" w:hAnsi="Century Gothic"/>
          <w:bCs/>
          <w:sz w:val="24"/>
          <w:szCs w:val="24"/>
        </w:rPr>
        <w:t>Staff and students are no-longer required to undertake twice-weekly asymptomatic testing</w:t>
      </w:r>
      <w:r w:rsidR="00817347" w:rsidRPr="002F7DCF">
        <w:rPr>
          <w:rFonts w:ascii="Century Gothic" w:hAnsi="Century Gothic"/>
          <w:bCs/>
          <w:strike/>
          <w:sz w:val="24"/>
          <w:szCs w:val="24"/>
        </w:rPr>
        <w:t xml:space="preserve"> </w:t>
      </w:r>
    </w:p>
    <w:p w14:paraId="165E38A4" w14:textId="77777777" w:rsidR="00817347" w:rsidRPr="0017077B" w:rsidRDefault="00817347" w:rsidP="00817347">
      <w:pPr>
        <w:spacing w:after="0" w:line="360" w:lineRule="auto"/>
        <w:jc w:val="both"/>
        <w:rPr>
          <w:rFonts w:ascii="Century Gothic" w:hAnsi="Century Gothic"/>
          <w:b/>
          <w:bCs/>
          <w:sz w:val="24"/>
          <w:szCs w:val="24"/>
        </w:rPr>
      </w:pPr>
    </w:p>
    <w:p w14:paraId="6AF96547" w14:textId="77777777" w:rsidR="00AF297C" w:rsidRPr="002F7DCF" w:rsidRDefault="00AF297C" w:rsidP="006137C8">
      <w:pPr>
        <w:pStyle w:val="ListParagraph"/>
        <w:numPr>
          <w:ilvl w:val="0"/>
          <w:numId w:val="3"/>
        </w:numPr>
        <w:spacing w:after="0" w:line="360" w:lineRule="auto"/>
        <w:rPr>
          <w:rFonts w:ascii="Century Gothic" w:hAnsi="Century Gothic" w:cs="Arial"/>
          <w:b/>
          <w:bCs/>
          <w:strike/>
          <w:sz w:val="24"/>
          <w:szCs w:val="24"/>
        </w:rPr>
      </w:pPr>
      <w:r w:rsidRPr="0017077B">
        <w:rPr>
          <w:rFonts w:ascii="Century Gothic" w:hAnsi="Century Gothic" w:cs="Arial"/>
          <w:b/>
          <w:bCs/>
          <w:sz w:val="24"/>
          <w:szCs w:val="24"/>
        </w:rPr>
        <w:t>A</w:t>
      </w:r>
      <w:r w:rsidRPr="00BC2006">
        <w:rPr>
          <w:rFonts w:ascii="Century Gothic" w:hAnsi="Century Gothic" w:cs="Arial"/>
          <w:b/>
          <w:bCs/>
          <w:sz w:val="24"/>
          <w:szCs w:val="24"/>
        </w:rPr>
        <w:t>ttendance/admitting students into school</w:t>
      </w:r>
      <w:r w:rsidR="001E1223" w:rsidRPr="00BC2006">
        <w:rPr>
          <w:rFonts w:ascii="Century Gothic" w:hAnsi="Century Gothic" w:cs="Arial"/>
          <w:b/>
          <w:bCs/>
          <w:sz w:val="24"/>
          <w:szCs w:val="24"/>
        </w:rPr>
        <w:br/>
      </w:r>
    </w:p>
    <w:p w14:paraId="08B8EB42" w14:textId="42F47FFC" w:rsidR="00E02459" w:rsidRDefault="00E02459" w:rsidP="00AF297C">
      <w:pPr>
        <w:spacing w:after="0" w:line="360" w:lineRule="auto"/>
        <w:ind w:left="357"/>
        <w:jc w:val="both"/>
        <w:rPr>
          <w:rFonts w:ascii="Century Gothic" w:hAnsi="Century Gothic" w:cs="Arial"/>
          <w:bCs/>
          <w:sz w:val="24"/>
          <w:szCs w:val="24"/>
        </w:rPr>
      </w:pPr>
      <w:r w:rsidRPr="003570FD">
        <w:rPr>
          <w:rFonts w:ascii="Century Gothic" w:hAnsi="Century Gothic" w:cs="Arial"/>
          <w:bCs/>
          <w:sz w:val="24"/>
          <w:szCs w:val="24"/>
        </w:rPr>
        <w:t xml:space="preserve">School attendance is mandatory for all students and it is a priority to ensure that as many students </w:t>
      </w:r>
      <w:r w:rsidR="00253F2B" w:rsidRPr="003570FD">
        <w:rPr>
          <w:rFonts w:ascii="Century Gothic" w:hAnsi="Century Gothic" w:cs="Arial"/>
          <w:bCs/>
          <w:sz w:val="24"/>
          <w:szCs w:val="24"/>
        </w:rPr>
        <w:t xml:space="preserve">as possible </w:t>
      </w:r>
      <w:r w:rsidRPr="003570FD">
        <w:rPr>
          <w:rFonts w:ascii="Century Gothic" w:hAnsi="Century Gothic" w:cs="Arial"/>
          <w:bCs/>
          <w:sz w:val="24"/>
          <w:szCs w:val="24"/>
        </w:rPr>
        <w:t xml:space="preserve">regularly attend.  </w:t>
      </w:r>
      <w:r w:rsidR="00A3238F" w:rsidRPr="00BC2006">
        <w:rPr>
          <w:rFonts w:ascii="Century Gothic" w:hAnsi="Century Gothic" w:cs="Arial"/>
          <w:bCs/>
          <w:sz w:val="24"/>
          <w:szCs w:val="24"/>
        </w:rPr>
        <w:t xml:space="preserve">Where </w:t>
      </w:r>
      <w:r w:rsidR="002F7DCF">
        <w:rPr>
          <w:rFonts w:ascii="Century Gothic" w:hAnsi="Century Gothic" w:cs="Arial"/>
          <w:bCs/>
          <w:sz w:val="24"/>
          <w:szCs w:val="24"/>
        </w:rPr>
        <w:t xml:space="preserve">a student is </w:t>
      </w:r>
      <w:r w:rsidR="00A3238F" w:rsidRPr="00BC2006">
        <w:rPr>
          <w:rFonts w:ascii="Century Gothic" w:hAnsi="Century Gothic" w:cs="Arial"/>
          <w:bCs/>
          <w:sz w:val="24"/>
          <w:szCs w:val="24"/>
        </w:rPr>
        <w:t xml:space="preserve">unable to attend because they have a confirmed case of Covid-19 they should be recorded as code I (illness).  </w:t>
      </w:r>
    </w:p>
    <w:p w14:paraId="11474214" w14:textId="75BEC59D" w:rsidR="003570FD" w:rsidRDefault="003570FD" w:rsidP="00AF297C">
      <w:pPr>
        <w:spacing w:after="0" w:line="360" w:lineRule="auto"/>
        <w:ind w:left="357"/>
        <w:jc w:val="both"/>
        <w:rPr>
          <w:rFonts w:ascii="Century Gothic" w:hAnsi="Century Gothic" w:cs="Arial"/>
          <w:bCs/>
          <w:sz w:val="24"/>
          <w:szCs w:val="24"/>
        </w:rPr>
      </w:pPr>
    </w:p>
    <w:p w14:paraId="0094D002" w14:textId="23A2F9C9" w:rsidR="00680DD8" w:rsidRPr="00BC2006" w:rsidRDefault="00680DD8" w:rsidP="00565069">
      <w:pPr>
        <w:pStyle w:val="ListParagraph"/>
        <w:numPr>
          <w:ilvl w:val="0"/>
          <w:numId w:val="3"/>
        </w:numPr>
        <w:spacing w:after="0" w:line="360" w:lineRule="auto"/>
        <w:jc w:val="both"/>
        <w:rPr>
          <w:rFonts w:ascii="Century Gothic" w:hAnsi="Century Gothic"/>
          <w:b/>
          <w:bCs/>
          <w:sz w:val="24"/>
          <w:szCs w:val="24"/>
        </w:rPr>
      </w:pPr>
      <w:r w:rsidRPr="00BC2006">
        <w:rPr>
          <w:rFonts w:ascii="Century Gothic" w:hAnsi="Century Gothic" w:cs="Arial"/>
          <w:b/>
          <w:bCs/>
          <w:sz w:val="24"/>
          <w:szCs w:val="24"/>
        </w:rPr>
        <w:t xml:space="preserve">Engagement with staff </w:t>
      </w:r>
      <w:r w:rsidR="35956781" w:rsidRPr="00BC2006">
        <w:rPr>
          <w:rFonts w:ascii="Century Gothic" w:hAnsi="Century Gothic" w:cs="Arial"/>
          <w:b/>
          <w:bCs/>
          <w:sz w:val="24"/>
          <w:szCs w:val="24"/>
        </w:rPr>
        <w:t>and Trade Unions</w:t>
      </w:r>
    </w:p>
    <w:p w14:paraId="3E554E2A" w14:textId="77777777" w:rsidR="006801D9" w:rsidRPr="00BC2006" w:rsidRDefault="006801D9" w:rsidP="006801D9">
      <w:pPr>
        <w:pStyle w:val="ListParagraph"/>
        <w:spacing w:after="0" w:line="360" w:lineRule="auto"/>
        <w:ind w:left="717"/>
        <w:jc w:val="both"/>
        <w:rPr>
          <w:rFonts w:ascii="Century Gothic" w:hAnsi="Century Gothic"/>
          <w:b/>
          <w:bCs/>
          <w:sz w:val="24"/>
          <w:szCs w:val="24"/>
        </w:rPr>
      </w:pPr>
    </w:p>
    <w:p w14:paraId="67FC7C6B" w14:textId="77777777" w:rsidR="00466ABE" w:rsidRPr="00E62CC9" w:rsidRDefault="001C3202" w:rsidP="00680DD8">
      <w:pPr>
        <w:pStyle w:val="BodyText2"/>
        <w:spacing w:line="360" w:lineRule="auto"/>
        <w:ind w:left="357"/>
        <w:rPr>
          <w:rFonts w:ascii="Century Gothic" w:hAnsi="Century Gothic"/>
        </w:rPr>
      </w:pPr>
      <w:r w:rsidRPr="00BC2006">
        <w:rPr>
          <w:rFonts w:ascii="Century Gothic" w:hAnsi="Century Gothic"/>
        </w:rPr>
        <w:t>The</w:t>
      </w:r>
      <w:r w:rsidR="00680DD8" w:rsidRPr="00BC2006">
        <w:rPr>
          <w:rFonts w:ascii="Century Gothic" w:hAnsi="Century Gothic"/>
        </w:rPr>
        <w:t xml:space="preserve"> risk assessments/register </w:t>
      </w:r>
      <w:r w:rsidR="00466ABE" w:rsidRPr="00BC2006">
        <w:rPr>
          <w:rFonts w:ascii="Century Gothic" w:hAnsi="Century Gothic"/>
        </w:rPr>
        <w:t xml:space="preserve">documents </w:t>
      </w:r>
      <w:r w:rsidR="005935A4" w:rsidRPr="00BC2006">
        <w:rPr>
          <w:rFonts w:ascii="Century Gothic" w:hAnsi="Century Gothic"/>
        </w:rPr>
        <w:t>continue to be live</w:t>
      </w:r>
      <w:r w:rsidR="00466ABE" w:rsidRPr="00BC2006">
        <w:rPr>
          <w:rFonts w:ascii="Century Gothic" w:hAnsi="Century Gothic"/>
        </w:rPr>
        <w:t xml:space="preserve"> working documents</w:t>
      </w:r>
      <w:r w:rsidR="00253F2B" w:rsidRPr="00BC2006">
        <w:rPr>
          <w:rFonts w:ascii="Century Gothic" w:hAnsi="Century Gothic"/>
        </w:rPr>
        <w:t>.  A</w:t>
      </w:r>
      <w:r w:rsidR="000A5CD4" w:rsidRPr="00BC2006">
        <w:rPr>
          <w:rFonts w:ascii="Century Gothic" w:hAnsi="Century Gothic"/>
        </w:rPr>
        <w:t xml:space="preserve">ll risk assessments will </w:t>
      </w:r>
      <w:r w:rsidR="00271AC9" w:rsidRPr="00BC2006">
        <w:rPr>
          <w:rFonts w:ascii="Century Gothic" w:hAnsi="Century Gothic"/>
        </w:rPr>
        <w:t xml:space="preserve">continue to </w:t>
      </w:r>
      <w:r w:rsidR="00680DD8" w:rsidRPr="00BC2006">
        <w:rPr>
          <w:rFonts w:ascii="Century Gothic" w:hAnsi="Century Gothic"/>
        </w:rPr>
        <w:t xml:space="preserve">be </w:t>
      </w:r>
      <w:r w:rsidR="00466ABE" w:rsidRPr="00BC2006">
        <w:rPr>
          <w:rFonts w:ascii="Century Gothic" w:hAnsi="Century Gothic"/>
        </w:rPr>
        <w:t>communicated to staff</w:t>
      </w:r>
      <w:r w:rsidR="5A21A40B" w:rsidRPr="00BC2006">
        <w:rPr>
          <w:rFonts w:ascii="Century Gothic" w:hAnsi="Century Gothic"/>
        </w:rPr>
        <w:t xml:space="preserve">, </w:t>
      </w:r>
      <w:r w:rsidR="008D58D7" w:rsidRPr="00BC2006">
        <w:rPr>
          <w:rFonts w:ascii="Century Gothic" w:hAnsi="Century Gothic"/>
        </w:rPr>
        <w:t xml:space="preserve">recognised </w:t>
      </w:r>
      <w:r w:rsidR="5A21A40B" w:rsidRPr="00BC2006">
        <w:rPr>
          <w:rFonts w:ascii="Century Gothic" w:hAnsi="Century Gothic"/>
        </w:rPr>
        <w:t>Trade Unions</w:t>
      </w:r>
      <w:r w:rsidR="00466ABE" w:rsidRPr="00BC2006">
        <w:rPr>
          <w:rFonts w:ascii="Century Gothic" w:hAnsi="Century Gothic"/>
        </w:rPr>
        <w:t xml:space="preserve"> </w:t>
      </w:r>
      <w:r w:rsidR="00680DD8" w:rsidRPr="00BC2006">
        <w:rPr>
          <w:rFonts w:ascii="Century Gothic" w:hAnsi="Century Gothic"/>
        </w:rPr>
        <w:t xml:space="preserve">and other stakeholders </w:t>
      </w:r>
      <w:r w:rsidR="00466ABE" w:rsidRPr="00BC2006">
        <w:rPr>
          <w:rFonts w:ascii="Century Gothic" w:hAnsi="Century Gothic"/>
        </w:rPr>
        <w:t>in the most appropriate and timely manner</w:t>
      </w:r>
      <w:r w:rsidR="005935A4" w:rsidRPr="00E62CC9">
        <w:rPr>
          <w:rFonts w:ascii="Century Gothic" w:hAnsi="Century Gothic"/>
        </w:rPr>
        <w:t>.  B</w:t>
      </w:r>
      <w:r w:rsidR="00FD11F1" w:rsidRPr="00E62CC9">
        <w:rPr>
          <w:rFonts w:ascii="Century Gothic" w:hAnsi="Century Gothic"/>
        </w:rPr>
        <w:t xml:space="preserve">y engaging staff </w:t>
      </w:r>
      <w:r w:rsidR="008C6858" w:rsidRPr="00E62CC9">
        <w:rPr>
          <w:rFonts w:ascii="Century Gothic" w:hAnsi="Century Gothic"/>
        </w:rPr>
        <w:t xml:space="preserve">and recognised Trade Unions </w:t>
      </w:r>
      <w:r w:rsidR="00FD11F1" w:rsidRPr="00E62CC9">
        <w:rPr>
          <w:rFonts w:ascii="Century Gothic" w:hAnsi="Century Gothic"/>
        </w:rPr>
        <w:t xml:space="preserve">in the </w:t>
      </w:r>
      <w:r w:rsidR="00FD11F1" w:rsidRPr="00E62CC9">
        <w:rPr>
          <w:rFonts w:ascii="Century Gothic" w:hAnsi="Century Gothic"/>
        </w:rPr>
        <w:lastRenderedPageBreak/>
        <w:t xml:space="preserve">steps which are being implemented to manage the risk of coronavirus we aim </w:t>
      </w:r>
      <w:r w:rsidR="00A91E20" w:rsidRPr="00E62CC9">
        <w:rPr>
          <w:rFonts w:ascii="Century Gothic" w:hAnsi="Century Gothic"/>
        </w:rPr>
        <w:t>to: -</w:t>
      </w:r>
    </w:p>
    <w:p w14:paraId="5C3E0EB4" w14:textId="77777777" w:rsidR="00FD11F1" w:rsidRPr="00E62CC9" w:rsidRDefault="00FD11F1" w:rsidP="00565069">
      <w:pPr>
        <w:pStyle w:val="BodyText2"/>
        <w:numPr>
          <w:ilvl w:val="0"/>
          <w:numId w:val="7"/>
        </w:numPr>
        <w:spacing w:line="360" w:lineRule="auto"/>
        <w:rPr>
          <w:rFonts w:ascii="Century Gothic" w:hAnsi="Century Gothic"/>
        </w:rPr>
      </w:pPr>
      <w:r w:rsidRPr="00E62CC9">
        <w:rPr>
          <w:rFonts w:ascii="Century Gothic" w:hAnsi="Century Gothic"/>
        </w:rPr>
        <w:t>Explain the changes which are planned to enable safe working</w:t>
      </w:r>
      <w:r w:rsidR="004F0963" w:rsidRPr="00E62CC9">
        <w:rPr>
          <w:rFonts w:ascii="Century Gothic" w:hAnsi="Century Gothic"/>
        </w:rPr>
        <w:t>;</w:t>
      </w:r>
    </w:p>
    <w:p w14:paraId="53C70208" w14:textId="77777777" w:rsidR="00FD11F1" w:rsidRPr="00E62CC9" w:rsidRDefault="00FD11F1" w:rsidP="00565069">
      <w:pPr>
        <w:pStyle w:val="BodyText2"/>
        <w:numPr>
          <w:ilvl w:val="0"/>
          <w:numId w:val="7"/>
        </w:numPr>
        <w:spacing w:line="360" w:lineRule="auto"/>
        <w:rPr>
          <w:rFonts w:ascii="Century Gothic" w:hAnsi="Century Gothic"/>
        </w:rPr>
      </w:pPr>
      <w:r w:rsidRPr="00E62CC9">
        <w:rPr>
          <w:rFonts w:ascii="Century Gothic" w:hAnsi="Century Gothic"/>
        </w:rPr>
        <w:t>Make sure the changes will work and obtain staff ideas</w:t>
      </w:r>
      <w:r w:rsidR="004F0963" w:rsidRPr="00E62CC9">
        <w:rPr>
          <w:rFonts w:ascii="Century Gothic" w:hAnsi="Century Gothic"/>
        </w:rPr>
        <w:t>;</w:t>
      </w:r>
    </w:p>
    <w:p w14:paraId="65CE42DB" w14:textId="0D5D4DF9" w:rsidR="006801D9" w:rsidRPr="00E62CC9" w:rsidRDefault="00FD11F1" w:rsidP="00C26EB9">
      <w:pPr>
        <w:pStyle w:val="BodyText2"/>
        <w:numPr>
          <w:ilvl w:val="0"/>
          <w:numId w:val="7"/>
        </w:numPr>
        <w:spacing w:line="360" w:lineRule="auto"/>
        <w:rPr>
          <w:rFonts w:ascii="Century Gothic" w:hAnsi="Century Gothic"/>
        </w:rPr>
      </w:pPr>
      <w:r w:rsidRPr="00E62CC9">
        <w:rPr>
          <w:rFonts w:ascii="Century Gothic" w:hAnsi="Century Gothic"/>
        </w:rPr>
        <w:t xml:space="preserve">Allow the safe </w:t>
      </w:r>
      <w:r w:rsidR="002E468F" w:rsidRPr="00E62CC9">
        <w:rPr>
          <w:rFonts w:ascii="Century Gothic" w:hAnsi="Century Gothic"/>
        </w:rPr>
        <w:t xml:space="preserve">operation </w:t>
      </w:r>
      <w:r w:rsidR="007513CE" w:rsidRPr="00E62CC9">
        <w:rPr>
          <w:rFonts w:ascii="Century Gothic" w:hAnsi="Century Gothic"/>
        </w:rPr>
        <w:t>of the Academies</w:t>
      </w:r>
      <w:r w:rsidR="004F0963" w:rsidRPr="00E62CC9">
        <w:rPr>
          <w:rFonts w:ascii="Century Gothic" w:hAnsi="Century Gothic"/>
        </w:rPr>
        <w:t>.</w:t>
      </w:r>
    </w:p>
    <w:p w14:paraId="4F84F511" w14:textId="77777777" w:rsidR="006801D9" w:rsidRPr="00E62CC9" w:rsidRDefault="006801D9" w:rsidP="006801D9">
      <w:pPr>
        <w:pStyle w:val="BodyText2"/>
        <w:spacing w:line="360" w:lineRule="auto"/>
        <w:ind w:left="1077"/>
        <w:rPr>
          <w:rFonts w:ascii="Century Gothic" w:hAnsi="Century Gothic"/>
        </w:rPr>
      </w:pPr>
    </w:p>
    <w:p w14:paraId="229294DF" w14:textId="77777777" w:rsidR="00F156D3" w:rsidRPr="00E62CC9" w:rsidRDefault="00F156D3" w:rsidP="00565069">
      <w:pPr>
        <w:pStyle w:val="ListParagraph"/>
        <w:numPr>
          <w:ilvl w:val="0"/>
          <w:numId w:val="3"/>
        </w:numPr>
        <w:spacing w:after="0" w:line="360" w:lineRule="auto"/>
        <w:jc w:val="both"/>
        <w:rPr>
          <w:rFonts w:ascii="Century Gothic" w:hAnsi="Century Gothic"/>
          <w:b/>
          <w:sz w:val="24"/>
          <w:szCs w:val="24"/>
        </w:rPr>
      </w:pPr>
      <w:r w:rsidRPr="00E62CC9">
        <w:rPr>
          <w:rFonts w:ascii="Century Gothic" w:hAnsi="Century Gothic"/>
          <w:b/>
          <w:sz w:val="24"/>
          <w:szCs w:val="24"/>
        </w:rPr>
        <w:t>Staffing</w:t>
      </w:r>
      <w:r w:rsidR="001E1223" w:rsidRPr="00E62CC9">
        <w:rPr>
          <w:rFonts w:ascii="Century Gothic" w:hAnsi="Century Gothic"/>
          <w:b/>
          <w:sz w:val="24"/>
          <w:szCs w:val="24"/>
        </w:rPr>
        <w:br/>
      </w:r>
    </w:p>
    <w:p w14:paraId="6C65EC00" w14:textId="35984CD0" w:rsidR="00F156D3"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Most school-based roles are not ideally suited to home working and the</w:t>
      </w:r>
    </w:p>
    <w:p w14:paraId="1D1BB6A9" w14:textId="77777777" w:rsidR="00251752" w:rsidRPr="00E62CC9" w:rsidRDefault="00F156D3" w:rsidP="00817347">
      <w:pPr>
        <w:pStyle w:val="BodyText2"/>
        <w:spacing w:line="360" w:lineRule="auto"/>
        <w:ind w:left="714" w:hanging="357"/>
        <w:rPr>
          <w:rFonts w:ascii="Century Gothic" w:hAnsi="Century Gothic"/>
        </w:rPr>
      </w:pPr>
      <w:r w:rsidRPr="00E62CC9">
        <w:rPr>
          <w:rFonts w:ascii="Century Gothic" w:hAnsi="Century Gothic"/>
        </w:rPr>
        <w:t>Academ</w:t>
      </w:r>
      <w:r w:rsidR="005935A4" w:rsidRPr="00E62CC9">
        <w:rPr>
          <w:rFonts w:ascii="Century Gothic" w:hAnsi="Century Gothic"/>
        </w:rPr>
        <w:t xml:space="preserve">y Trust </w:t>
      </w:r>
      <w:r w:rsidRPr="00E62CC9">
        <w:rPr>
          <w:rFonts w:ascii="Century Gothic" w:hAnsi="Century Gothic"/>
        </w:rPr>
        <w:t xml:space="preserve">expect </w:t>
      </w:r>
      <w:r w:rsidR="00251752" w:rsidRPr="00E62CC9">
        <w:rPr>
          <w:rFonts w:ascii="Century Gothic" w:hAnsi="Century Gothic"/>
        </w:rPr>
        <w:t xml:space="preserve">all </w:t>
      </w:r>
      <w:r w:rsidRPr="00E62CC9">
        <w:rPr>
          <w:rFonts w:ascii="Century Gothic" w:hAnsi="Century Gothic"/>
        </w:rPr>
        <w:t xml:space="preserve">staff to work </w:t>
      </w:r>
      <w:r w:rsidR="00251752" w:rsidRPr="00E62CC9">
        <w:rPr>
          <w:rFonts w:ascii="Century Gothic" w:hAnsi="Century Gothic"/>
        </w:rPr>
        <w:t xml:space="preserve">predominately from the Academy </w:t>
      </w:r>
    </w:p>
    <w:p w14:paraId="4B3B3235" w14:textId="77777777" w:rsidR="00251752" w:rsidRPr="00E62CC9" w:rsidRDefault="00251752" w:rsidP="009A684D">
      <w:pPr>
        <w:pStyle w:val="BodyText2"/>
        <w:spacing w:line="360" w:lineRule="auto"/>
        <w:ind w:left="714" w:hanging="357"/>
        <w:rPr>
          <w:rFonts w:ascii="Century Gothic" w:hAnsi="Century Gothic"/>
        </w:rPr>
      </w:pPr>
      <w:r w:rsidRPr="00E62CC9">
        <w:rPr>
          <w:rFonts w:ascii="Century Gothic" w:hAnsi="Century Gothic"/>
        </w:rPr>
        <w:t>Trust premises.  Social d</w:t>
      </w:r>
      <w:r w:rsidR="009A684D" w:rsidRPr="00E62CC9">
        <w:rPr>
          <w:rFonts w:ascii="Century Gothic" w:hAnsi="Century Gothic"/>
        </w:rPr>
        <w:t>istancing</w:t>
      </w:r>
      <w:r w:rsidRPr="00E62CC9">
        <w:rPr>
          <w:rFonts w:ascii="Century Gothic" w:hAnsi="Century Gothic"/>
        </w:rPr>
        <w:t xml:space="preserve"> </w:t>
      </w:r>
      <w:r w:rsidR="009A684D" w:rsidRPr="00E62CC9">
        <w:rPr>
          <w:rFonts w:ascii="Century Gothic" w:hAnsi="Century Gothic"/>
        </w:rPr>
        <w:t xml:space="preserve">measures have now ended in the </w:t>
      </w:r>
    </w:p>
    <w:p w14:paraId="3901F9AA" w14:textId="77777777" w:rsidR="00251752" w:rsidRPr="00E62CC9" w:rsidRDefault="009A684D" w:rsidP="009A684D">
      <w:pPr>
        <w:pStyle w:val="BodyText2"/>
        <w:spacing w:line="360" w:lineRule="auto"/>
        <w:ind w:left="714" w:hanging="357"/>
        <w:rPr>
          <w:rFonts w:ascii="Century Gothic" w:hAnsi="Century Gothic"/>
        </w:rPr>
      </w:pPr>
      <w:r w:rsidRPr="00E62CC9">
        <w:rPr>
          <w:rFonts w:ascii="Century Gothic" w:hAnsi="Century Gothic"/>
        </w:rPr>
        <w:t>workplace and it is no</w:t>
      </w:r>
      <w:r w:rsidR="003B6D3E" w:rsidRPr="00E62CC9">
        <w:rPr>
          <w:rFonts w:ascii="Century Gothic" w:hAnsi="Century Gothic"/>
        </w:rPr>
        <w:t xml:space="preserve"> </w:t>
      </w:r>
      <w:r w:rsidRPr="00E62CC9">
        <w:rPr>
          <w:rFonts w:ascii="Century Gothic" w:hAnsi="Century Gothic"/>
        </w:rPr>
        <w:t>longer</w:t>
      </w:r>
      <w:r w:rsidR="00251752" w:rsidRPr="00E62CC9">
        <w:rPr>
          <w:rFonts w:ascii="Century Gothic" w:hAnsi="Century Gothic"/>
        </w:rPr>
        <w:t xml:space="preserve"> </w:t>
      </w:r>
      <w:r w:rsidRPr="00E62CC9">
        <w:rPr>
          <w:rFonts w:ascii="Century Gothic" w:hAnsi="Century Gothic"/>
        </w:rPr>
        <w:t xml:space="preserve">necessary for staff to work from home.  The HR </w:t>
      </w:r>
    </w:p>
    <w:p w14:paraId="6B7EE6BF" w14:textId="77777777" w:rsidR="00E0019C" w:rsidRPr="00E62CC9" w:rsidRDefault="009A684D" w:rsidP="009A684D">
      <w:pPr>
        <w:pStyle w:val="BodyText2"/>
        <w:spacing w:line="360" w:lineRule="auto"/>
        <w:ind w:left="714" w:hanging="357"/>
        <w:rPr>
          <w:rFonts w:ascii="Century Gothic" w:hAnsi="Century Gothic"/>
        </w:rPr>
      </w:pPr>
      <w:r w:rsidRPr="00E62CC9">
        <w:rPr>
          <w:rFonts w:ascii="Century Gothic" w:hAnsi="Century Gothic"/>
        </w:rPr>
        <w:t>team will continue to</w:t>
      </w:r>
      <w:r w:rsidR="003B6D3E" w:rsidRPr="00E62CC9">
        <w:rPr>
          <w:rFonts w:ascii="Century Gothic" w:hAnsi="Century Gothic"/>
        </w:rPr>
        <w:t xml:space="preserve"> </w:t>
      </w:r>
      <w:r w:rsidRPr="00E62CC9">
        <w:rPr>
          <w:rFonts w:ascii="Century Gothic" w:hAnsi="Century Gothic"/>
        </w:rPr>
        <w:t xml:space="preserve">engage with </w:t>
      </w:r>
      <w:r w:rsidR="00E0019C" w:rsidRPr="00E62CC9">
        <w:rPr>
          <w:rFonts w:ascii="Century Gothic" w:hAnsi="Century Gothic"/>
        </w:rPr>
        <w:t>staff with vulnerabilities to e</w:t>
      </w:r>
      <w:r w:rsidRPr="00E62CC9">
        <w:rPr>
          <w:rFonts w:ascii="Century Gothic" w:hAnsi="Century Gothic"/>
        </w:rPr>
        <w:t xml:space="preserve">nsure the </w:t>
      </w:r>
    </w:p>
    <w:p w14:paraId="7C847790" w14:textId="77777777" w:rsidR="00680771" w:rsidRPr="00E62CC9" w:rsidRDefault="009A684D" w:rsidP="00680771">
      <w:pPr>
        <w:pStyle w:val="BodyText2"/>
        <w:spacing w:line="360" w:lineRule="auto"/>
        <w:ind w:left="714" w:hanging="357"/>
        <w:rPr>
          <w:rFonts w:ascii="Century Gothic" w:hAnsi="Century Gothic"/>
        </w:rPr>
      </w:pPr>
      <w:r w:rsidRPr="00E62CC9">
        <w:rPr>
          <w:rFonts w:ascii="Century Gothic" w:hAnsi="Century Gothic"/>
        </w:rPr>
        <w:t>measures/safety</w:t>
      </w:r>
      <w:r w:rsidR="001B2C64" w:rsidRPr="00E62CC9">
        <w:rPr>
          <w:rFonts w:ascii="Century Gothic" w:hAnsi="Century Gothic"/>
        </w:rPr>
        <w:t xml:space="preserve"> </w:t>
      </w:r>
      <w:r w:rsidRPr="00E62CC9">
        <w:rPr>
          <w:rFonts w:ascii="Century Gothic" w:hAnsi="Century Gothic"/>
        </w:rPr>
        <w:t xml:space="preserve">controls are working.  </w:t>
      </w:r>
      <w:r w:rsidR="00680771" w:rsidRPr="00E62CC9">
        <w:rPr>
          <w:rFonts w:ascii="Century Gothic" w:hAnsi="Century Gothic"/>
        </w:rPr>
        <w:t>They will also discuss any concerns</w:t>
      </w:r>
    </w:p>
    <w:p w14:paraId="4BCD09F3" w14:textId="77777777" w:rsidR="00680771" w:rsidRPr="00E62CC9" w:rsidRDefault="00680771" w:rsidP="00680771">
      <w:pPr>
        <w:pStyle w:val="BodyText2"/>
        <w:spacing w:line="360" w:lineRule="auto"/>
        <w:ind w:left="714" w:hanging="357"/>
        <w:rPr>
          <w:rFonts w:ascii="Century Gothic" w:hAnsi="Century Gothic"/>
        </w:rPr>
      </w:pPr>
      <w:r w:rsidRPr="00E62CC9">
        <w:rPr>
          <w:rFonts w:ascii="Century Gothic" w:hAnsi="Century Gothic"/>
        </w:rPr>
        <w:t xml:space="preserve">individuals may have around their particular circumstances and reassure </w:t>
      </w:r>
    </w:p>
    <w:p w14:paraId="5A99F3AB" w14:textId="67AFEA0F" w:rsidR="00680771" w:rsidRPr="00E62CC9" w:rsidRDefault="00680771" w:rsidP="00680771">
      <w:pPr>
        <w:pStyle w:val="BodyText2"/>
        <w:spacing w:line="360" w:lineRule="auto"/>
        <w:ind w:left="714" w:hanging="357"/>
        <w:rPr>
          <w:rFonts w:ascii="Century Gothic" w:hAnsi="Century Gothic"/>
        </w:rPr>
      </w:pPr>
      <w:r w:rsidRPr="00E62CC9">
        <w:rPr>
          <w:rFonts w:ascii="Century Gothic" w:hAnsi="Century Gothic"/>
        </w:rPr>
        <w:t xml:space="preserve">staff about the protective measures in place.  </w:t>
      </w:r>
    </w:p>
    <w:p w14:paraId="66A8E170" w14:textId="77777777" w:rsidR="009A684D" w:rsidRPr="00E62CC9" w:rsidRDefault="009A684D" w:rsidP="009A684D">
      <w:pPr>
        <w:pStyle w:val="BodyText2"/>
        <w:spacing w:line="360" w:lineRule="auto"/>
        <w:ind w:left="714" w:hanging="357"/>
        <w:rPr>
          <w:rFonts w:ascii="Century Gothic" w:hAnsi="Century Gothic"/>
        </w:rPr>
      </w:pPr>
    </w:p>
    <w:p w14:paraId="77DD60CC" w14:textId="77777777" w:rsidR="00F156D3"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All staff should follow the measures set out in the system of controls section</w:t>
      </w:r>
    </w:p>
    <w:p w14:paraId="02D76D85" w14:textId="77777777" w:rsidR="00F156D3"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 xml:space="preserve">of this guidance to minimise the risks of transmission. This includes continuing </w:t>
      </w:r>
    </w:p>
    <w:p w14:paraId="1D914117" w14:textId="77777777" w:rsidR="00817347"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to observe good hand and respiratory hygiene</w:t>
      </w:r>
      <w:r w:rsidR="00817347" w:rsidRPr="00E62CC9">
        <w:rPr>
          <w:rFonts w:ascii="Century Gothic" w:hAnsi="Century Gothic"/>
        </w:rPr>
        <w:t>.</w:t>
      </w:r>
      <w:r w:rsidRPr="00E62CC9">
        <w:rPr>
          <w:rFonts w:ascii="Century Gothic" w:hAnsi="Century Gothic"/>
        </w:rPr>
        <w:t xml:space="preserve">  We anticipate adherence</w:t>
      </w:r>
    </w:p>
    <w:p w14:paraId="687AC48E" w14:textId="77777777" w:rsidR="00817347"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to the measures in this guidance will provide the necessary reassurance for</w:t>
      </w:r>
    </w:p>
    <w:p w14:paraId="48D36B14" w14:textId="77777777" w:rsidR="00F156D3" w:rsidRPr="00E62CC9" w:rsidRDefault="00F156D3" w:rsidP="00F156D3">
      <w:pPr>
        <w:pStyle w:val="BodyText2"/>
        <w:spacing w:line="360" w:lineRule="auto"/>
        <w:ind w:left="714" w:hanging="357"/>
        <w:rPr>
          <w:rFonts w:ascii="Century Gothic" w:hAnsi="Century Gothic"/>
        </w:rPr>
      </w:pPr>
      <w:r w:rsidRPr="00E62CC9">
        <w:rPr>
          <w:rFonts w:ascii="Century Gothic" w:hAnsi="Century Gothic"/>
        </w:rPr>
        <w:t>staff</w:t>
      </w:r>
      <w:r w:rsidR="00817347" w:rsidRPr="00E62CC9">
        <w:rPr>
          <w:rFonts w:ascii="Century Gothic" w:hAnsi="Century Gothic"/>
        </w:rPr>
        <w:t xml:space="preserve"> </w:t>
      </w:r>
      <w:r w:rsidRPr="00E62CC9">
        <w:rPr>
          <w:rFonts w:ascii="Century Gothic" w:hAnsi="Century Gothic"/>
        </w:rPr>
        <w:t>to attend school.</w:t>
      </w:r>
    </w:p>
    <w:p w14:paraId="50D272A8" w14:textId="77777777" w:rsidR="00EB7C89" w:rsidRPr="00E62CC9" w:rsidRDefault="00EB7C89" w:rsidP="00817347">
      <w:pPr>
        <w:pStyle w:val="BodyText2"/>
        <w:spacing w:line="360" w:lineRule="auto"/>
        <w:ind w:left="714" w:hanging="357"/>
        <w:rPr>
          <w:rFonts w:ascii="Century Gothic" w:hAnsi="Century Gothic"/>
        </w:rPr>
      </w:pPr>
    </w:p>
    <w:p w14:paraId="34857CEF" w14:textId="744521FA" w:rsidR="00EB7C89" w:rsidRPr="00E62CC9" w:rsidRDefault="00EB7C89" w:rsidP="00817347">
      <w:pPr>
        <w:pStyle w:val="BodyText2"/>
        <w:spacing w:line="360" w:lineRule="auto"/>
        <w:ind w:left="714" w:hanging="357"/>
        <w:rPr>
          <w:rFonts w:ascii="Century Gothic" w:hAnsi="Century Gothic"/>
        </w:rPr>
      </w:pPr>
      <w:r w:rsidRPr="00E62CC9">
        <w:rPr>
          <w:rFonts w:ascii="Century Gothic" w:hAnsi="Century Gothic"/>
        </w:rPr>
        <w:t xml:space="preserve">The Academy Trust strongly advises that all staff should be </w:t>
      </w:r>
      <w:r w:rsidR="005843F4" w:rsidRPr="00E62CC9">
        <w:rPr>
          <w:rFonts w:ascii="Century Gothic" w:hAnsi="Century Gothic"/>
        </w:rPr>
        <w:t xml:space="preserve">fully </w:t>
      </w:r>
    </w:p>
    <w:p w14:paraId="7554AD37" w14:textId="38DEB825" w:rsidR="001A22C8" w:rsidRPr="002F7DCF" w:rsidRDefault="00EB7C89" w:rsidP="00A12181">
      <w:pPr>
        <w:pStyle w:val="BodyText2"/>
        <w:spacing w:line="360" w:lineRule="auto"/>
        <w:ind w:left="714" w:hanging="357"/>
        <w:rPr>
          <w:rFonts w:ascii="Century Gothic" w:hAnsi="Century Gothic"/>
          <w:strike/>
        </w:rPr>
      </w:pPr>
      <w:r w:rsidRPr="00E62CC9">
        <w:rPr>
          <w:rFonts w:ascii="Century Gothic" w:hAnsi="Century Gothic"/>
        </w:rPr>
        <w:t xml:space="preserve">vaccinated to help control the spread of the virus.  </w:t>
      </w:r>
    </w:p>
    <w:p w14:paraId="4C861DB3" w14:textId="77777777" w:rsidR="00251752" w:rsidRPr="00E62CC9" w:rsidRDefault="00251752" w:rsidP="001A22C8">
      <w:pPr>
        <w:pStyle w:val="BodyText2"/>
        <w:spacing w:line="360" w:lineRule="auto"/>
        <w:ind w:left="357"/>
        <w:rPr>
          <w:rFonts w:ascii="Century Gothic" w:hAnsi="Century Gothic"/>
        </w:rPr>
      </w:pPr>
    </w:p>
    <w:p w14:paraId="502E4CA5" w14:textId="2267389F" w:rsidR="00466ABE" w:rsidRPr="00E62CC9" w:rsidRDefault="000C5349" w:rsidP="00565069">
      <w:pPr>
        <w:pStyle w:val="ListParagraph"/>
        <w:numPr>
          <w:ilvl w:val="0"/>
          <w:numId w:val="3"/>
        </w:numPr>
        <w:spacing w:after="0" w:line="360" w:lineRule="auto"/>
        <w:jc w:val="both"/>
        <w:rPr>
          <w:rFonts w:ascii="Century Gothic" w:hAnsi="Century Gothic"/>
          <w:b/>
          <w:sz w:val="24"/>
          <w:szCs w:val="24"/>
        </w:rPr>
      </w:pPr>
      <w:r w:rsidRPr="00E62CC9">
        <w:rPr>
          <w:rFonts w:ascii="Century Gothic" w:hAnsi="Century Gothic" w:cs="Arial"/>
          <w:b/>
          <w:bCs/>
          <w:sz w:val="24"/>
          <w:szCs w:val="24"/>
        </w:rPr>
        <w:t xml:space="preserve">Staff with Vulnerabilities  </w:t>
      </w:r>
    </w:p>
    <w:p w14:paraId="7C5E5344" w14:textId="16691B31" w:rsidR="000C5349" w:rsidRPr="00E62CC9" w:rsidRDefault="000C5349" w:rsidP="000C5349">
      <w:pPr>
        <w:pStyle w:val="BodyText2"/>
        <w:spacing w:line="360" w:lineRule="auto"/>
        <w:ind w:left="714" w:hanging="357"/>
        <w:rPr>
          <w:rFonts w:ascii="Century Gothic" w:hAnsi="Century Gothic"/>
        </w:rPr>
      </w:pPr>
      <w:bookmarkStart w:id="2" w:name="_Hlk49175400"/>
    </w:p>
    <w:p w14:paraId="18C663C3" w14:textId="49AD3F7B" w:rsidR="000C5349" w:rsidRPr="00E62CC9" w:rsidRDefault="000C5349" w:rsidP="000C5349">
      <w:pPr>
        <w:pStyle w:val="BodyText2"/>
        <w:spacing w:line="360" w:lineRule="auto"/>
        <w:ind w:left="1440" w:hanging="1083"/>
        <w:rPr>
          <w:rFonts w:ascii="Century Gothic" w:hAnsi="Century Gothic"/>
        </w:rPr>
      </w:pPr>
      <w:r w:rsidRPr="00E62CC9">
        <w:rPr>
          <w:rFonts w:ascii="Century Gothic" w:hAnsi="Century Gothic"/>
        </w:rPr>
        <w:t>The Government no longer differentiates in its guidance to staff who may</w:t>
      </w:r>
    </w:p>
    <w:p w14:paraId="573B46B7" w14:textId="77777777" w:rsidR="003570FD" w:rsidRPr="00E62CC9" w:rsidRDefault="000C5349" w:rsidP="000C5349">
      <w:pPr>
        <w:pStyle w:val="BodyText2"/>
        <w:spacing w:line="360" w:lineRule="auto"/>
        <w:ind w:left="714" w:hanging="357"/>
        <w:rPr>
          <w:rFonts w:ascii="Century Gothic" w:hAnsi="Century Gothic"/>
        </w:rPr>
      </w:pPr>
      <w:r w:rsidRPr="00E62CC9">
        <w:rPr>
          <w:rFonts w:ascii="Century Gothic" w:hAnsi="Century Gothic"/>
        </w:rPr>
        <w:t>be more vulnerable to Covid-19</w:t>
      </w:r>
      <w:r w:rsidR="003570FD" w:rsidRPr="00E62CC9">
        <w:rPr>
          <w:rFonts w:ascii="Century Gothic" w:hAnsi="Century Gothic"/>
        </w:rPr>
        <w:t xml:space="preserve">.  </w:t>
      </w:r>
      <w:r w:rsidRPr="00E62CC9">
        <w:rPr>
          <w:rFonts w:ascii="Century Gothic" w:hAnsi="Century Gothic"/>
        </w:rPr>
        <w:t xml:space="preserve">However, there is still a legal responsibility </w:t>
      </w:r>
    </w:p>
    <w:p w14:paraId="3A79D1F1" w14:textId="5F139679" w:rsidR="003570FD" w:rsidRPr="00E62CC9" w:rsidRDefault="000C5349" w:rsidP="00742C2E">
      <w:pPr>
        <w:pStyle w:val="BodyText2"/>
        <w:spacing w:line="360" w:lineRule="auto"/>
        <w:ind w:left="714" w:hanging="357"/>
        <w:rPr>
          <w:rFonts w:ascii="Century Gothic" w:hAnsi="Century Gothic"/>
        </w:rPr>
      </w:pPr>
      <w:r w:rsidRPr="00E62CC9">
        <w:rPr>
          <w:rFonts w:ascii="Century Gothic" w:hAnsi="Century Gothic"/>
        </w:rPr>
        <w:t>to protect employees</w:t>
      </w:r>
      <w:r w:rsidR="003570FD" w:rsidRPr="00E62CC9">
        <w:rPr>
          <w:rFonts w:ascii="Century Gothic" w:hAnsi="Century Gothic"/>
        </w:rPr>
        <w:t xml:space="preserve"> </w:t>
      </w:r>
      <w:r w:rsidRPr="00E62CC9">
        <w:rPr>
          <w:rFonts w:ascii="Century Gothic" w:hAnsi="Century Gothic"/>
        </w:rPr>
        <w:t>and others from risks to their health and safety.</w:t>
      </w:r>
      <w:r w:rsidR="00742C2E" w:rsidRPr="00E62CC9">
        <w:rPr>
          <w:rFonts w:ascii="Century Gothic" w:hAnsi="Century Gothic"/>
        </w:rPr>
        <w:t xml:space="preserve"> </w:t>
      </w:r>
      <w:r w:rsidR="002F7DCF">
        <w:rPr>
          <w:rFonts w:ascii="Century Gothic" w:hAnsi="Century Gothic"/>
        </w:rPr>
        <w:t xml:space="preserve"> </w:t>
      </w:r>
    </w:p>
    <w:p w14:paraId="643A22B3" w14:textId="197922FC" w:rsidR="00D515A7" w:rsidRPr="00E62CC9" w:rsidRDefault="003570FD" w:rsidP="002F7DCF">
      <w:pPr>
        <w:pStyle w:val="BodyText2"/>
        <w:spacing w:line="360" w:lineRule="auto"/>
        <w:ind w:left="714" w:hanging="357"/>
        <w:rPr>
          <w:rFonts w:ascii="Century Gothic" w:hAnsi="Century Gothic"/>
          <w:bCs/>
        </w:rPr>
      </w:pPr>
      <w:r w:rsidRPr="00E62CC9">
        <w:rPr>
          <w:rFonts w:ascii="Century Gothic" w:hAnsi="Century Gothic"/>
        </w:rPr>
        <w:t>The Academy Trust will comply with the most up to date guidance</w:t>
      </w:r>
      <w:r w:rsidR="002F7DCF">
        <w:rPr>
          <w:rFonts w:ascii="Century Gothic" w:hAnsi="Century Gothic"/>
        </w:rPr>
        <w:t>.</w:t>
      </w:r>
    </w:p>
    <w:p w14:paraId="7540C9DB" w14:textId="0234B805" w:rsidR="00476ECD" w:rsidRPr="00E62CC9" w:rsidRDefault="00A862C0" w:rsidP="005968AC">
      <w:pPr>
        <w:pStyle w:val="BodyText2"/>
        <w:spacing w:line="360" w:lineRule="auto"/>
        <w:ind w:left="357"/>
        <w:rPr>
          <w:rFonts w:ascii="Century Gothic" w:hAnsi="Century Gothic"/>
        </w:rPr>
      </w:pPr>
      <w:r w:rsidRPr="00E62CC9">
        <w:rPr>
          <w:rFonts w:ascii="Century Gothic" w:hAnsi="Century Gothic"/>
        </w:rPr>
        <w:lastRenderedPageBreak/>
        <w:t xml:space="preserve">In relation to </w:t>
      </w:r>
      <w:r w:rsidR="009A407E" w:rsidRPr="00E62CC9">
        <w:rPr>
          <w:rFonts w:ascii="Century Gothic" w:hAnsi="Century Gothic"/>
        </w:rPr>
        <w:t xml:space="preserve">Pregnant women </w:t>
      </w:r>
      <w:proofErr w:type="gramStart"/>
      <w:r w:rsidRPr="00E62CC9">
        <w:rPr>
          <w:rFonts w:ascii="Century Gothic" w:hAnsi="Century Gothic"/>
        </w:rPr>
        <w:t>t</w:t>
      </w:r>
      <w:r w:rsidR="009A407E" w:rsidRPr="00E62CC9">
        <w:rPr>
          <w:rFonts w:ascii="Century Gothic" w:hAnsi="Century Gothic"/>
        </w:rPr>
        <w:t>he</w:t>
      </w:r>
      <w:r w:rsidR="005968AC" w:rsidRPr="00E62CC9">
        <w:rPr>
          <w:rFonts w:ascii="Century Gothic" w:hAnsi="Century Gothic"/>
        </w:rPr>
        <w:t xml:space="preserve"> </w:t>
      </w:r>
      <w:r w:rsidR="009A407E" w:rsidRPr="00E62CC9">
        <w:rPr>
          <w:rFonts w:ascii="Century Gothic" w:hAnsi="Century Gothic"/>
        </w:rPr>
        <w:t xml:space="preserve"> Academy</w:t>
      </w:r>
      <w:proofErr w:type="gramEnd"/>
      <w:r w:rsidR="009A407E" w:rsidRPr="00E62CC9">
        <w:rPr>
          <w:rFonts w:ascii="Century Gothic" w:hAnsi="Century Gothic"/>
        </w:rPr>
        <w:t xml:space="preserve"> Trust expects that </w:t>
      </w:r>
      <w:r w:rsidR="00B72D65" w:rsidRPr="00E62CC9">
        <w:rPr>
          <w:rFonts w:ascii="Century Gothic" w:hAnsi="Century Gothic"/>
        </w:rPr>
        <w:t xml:space="preserve">individual </w:t>
      </w:r>
      <w:r w:rsidR="009A407E" w:rsidRPr="00E62CC9">
        <w:rPr>
          <w:rFonts w:ascii="Century Gothic" w:hAnsi="Century Gothic"/>
        </w:rPr>
        <w:t>workplace risk assessment</w:t>
      </w:r>
      <w:r w:rsidR="00B72D65" w:rsidRPr="00E62CC9">
        <w:rPr>
          <w:rFonts w:ascii="Century Gothic" w:hAnsi="Century Gothic"/>
        </w:rPr>
        <w:t>s</w:t>
      </w:r>
      <w:r w:rsidR="009A407E" w:rsidRPr="00E62CC9">
        <w:rPr>
          <w:rFonts w:ascii="Century Gothic" w:hAnsi="Century Gothic"/>
        </w:rPr>
        <w:t xml:space="preserve"> should </w:t>
      </w:r>
      <w:r w:rsidR="00B10906" w:rsidRPr="00E62CC9">
        <w:rPr>
          <w:rFonts w:ascii="Century Gothic" w:hAnsi="Century Gothic"/>
        </w:rPr>
        <w:t>be</w:t>
      </w:r>
      <w:r w:rsidR="00B72D65" w:rsidRPr="00E62CC9">
        <w:rPr>
          <w:rFonts w:ascii="Century Gothic" w:hAnsi="Century Gothic"/>
        </w:rPr>
        <w:t xml:space="preserve"> </w:t>
      </w:r>
      <w:r w:rsidR="00230DC2" w:rsidRPr="00E62CC9">
        <w:rPr>
          <w:rFonts w:ascii="Century Gothic" w:hAnsi="Century Gothic"/>
        </w:rPr>
        <w:t>c</w:t>
      </w:r>
      <w:r w:rsidR="00B10906" w:rsidRPr="00E62CC9">
        <w:rPr>
          <w:rFonts w:ascii="Century Gothic" w:hAnsi="Century Gothic"/>
        </w:rPr>
        <w:t xml:space="preserve">ompleted </w:t>
      </w:r>
      <w:r w:rsidR="00B72D65" w:rsidRPr="00E62CC9">
        <w:rPr>
          <w:rFonts w:ascii="Century Gothic" w:hAnsi="Century Gothic"/>
        </w:rPr>
        <w:t xml:space="preserve">for any </w:t>
      </w:r>
      <w:r w:rsidR="009A407E" w:rsidRPr="00E62CC9">
        <w:rPr>
          <w:rFonts w:ascii="Century Gothic" w:hAnsi="Century Gothic"/>
        </w:rPr>
        <w:t>new and expectant mothers</w:t>
      </w:r>
      <w:r w:rsidRPr="00E62CC9">
        <w:rPr>
          <w:rFonts w:ascii="Century Gothic" w:hAnsi="Century Gothic"/>
        </w:rPr>
        <w:t>, which will include consideration of Covid-19</w:t>
      </w:r>
      <w:r w:rsidR="009A407E" w:rsidRPr="00E62CC9">
        <w:rPr>
          <w:rFonts w:ascii="Century Gothic" w:hAnsi="Century Gothic"/>
        </w:rPr>
        <w:t>.  When notification is received that an employee is pregnant, breastfeeding or has given birth the Academy Trust will check the workplace risk</w:t>
      </w:r>
      <w:r w:rsidR="00F561FD" w:rsidRPr="00E62CC9">
        <w:rPr>
          <w:rFonts w:ascii="Century Gothic" w:hAnsi="Century Gothic"/>
        </w:rPr>
        <w:t xml:space="preserve"> </w:t>
      </w:r>
      <w:r w:rsidR="009A407E" w:rsidRPr="00E62CC9">
        <w:rPr>
          <w:rFonts w:ascii="Century Gothic" w:hAnsi="Century Gothic"/>
        </w:rPr>
        <w:t xml:space="preserve"> assessment to identify if any new risks </w:t>
      </w:r>
      <w:r w:rsidR="00B72D65" w:rsidRPr="00E62CC9">
        <w:rPr>
          <w:rFonts w:ascii="Century Gothic" w:hAnsi="Century Gothic"/>
        </w:rPr>
        <w:t xml:space="preserve">which </w:t>
      </w:r>
      <w:r w:rsidR="009A407E" w:rsidRPr="00E62CC9">
        <w:rPr>
          <w:rFonts w:ascii="Century Gothic" w:hAnsi="Century Gothic"/>
        </w:rPr>
        <w:t>have arisen</w:t>
      </w:r>
      <w:r w:rsidR="00F561FD" w:rsidRPr="00E62CC9">
        <w:rPr>
          <w:rFonts w:ascii="Century Gothic" w:hAnsi="Century Gothic"/>
        </w:rPr>
        <w:t xml:space="preserve"> and complete an individual risk assessment in line with the </w:t>
      </w:r>
      <w:r w:rsidRPr="00E62CC9">
        <w:rPr>
          <w:rFonts w:ascii="Century Gothic" w:hAnsi="Century Gothic"/>
        </w:rPr>
        <w:t>parental leave</w:t>
      </w:r>
      <w:r w:rsidR="00F561FD" w:rsidRPr="00E62CC9">
        <w:rPr>
          <w:rFonts w:ascii="Century Gothic" w:hAnsi="Century Gothic"/>
        </w:rPr>
        <w:t xml:space="preserve"> policy</w:t>
      </w:r>
      <w:r w:rsidR="009A407E" w:rsidRPr="00E62CC9">
        <w:rPr>
          <w:rFonts w:ascii="Century Gothic" w:hAnsi="Century Gothic"/>
        </w:rPr>
        <w:t>.</w:t>
      </w:r>
      <w:r w:rsidR="005968AC" w:rsidRPr="00E62CC9">
        <w:rPr>
          <w:rFonts w:ascii="Century Gothic" w:hAnsi="Century Gothic"/>
        </w:rPr>
        <w:t xml:space="preserve">  The Academies will take appropriate sensible action to reduce, remove or control the risks.  As part of the risk assessment the Academy Trust will consider whether adapting duties </w:t>
      </w:r>
      <w:r w:rsidR="00B72D65" w:rsidRPr="00E62CC9">
        <w:rPr>
          <w:rFonts w:ascii="Century Gothic" w:hAnsi="Century Gothic"/>
        </w:rPr>
        <w:t xml:space="preserve">are </w:t>
      </w:r>
      <w:r w:rsidR="005968AC" w:rsidRPr="00E62CC9">
        <w:rPr>
          <w:rFonts w:ascii="Century Gothic" w:hAnsi="Century Gothic"/>
        </w:rPr>
        <w:t xml:space="preserve">appropriate to mitigate risks.  </w:t>
      </w:r>
      <w:r w:rsidR="009A407E" w:rsidRPr="00E62CC9">
        <w:rPr>
          <w:rFonts w:ascii="Century Gothic" w:hAnsi="Century Gothic"/>
        </w:rPr>
        <w:t xml:space="preserve">  </w:t>
      </w:r>
    </w:p>
    <w:bookmarkEnd w:id="2"/>
    <w:p w14:paraId="518CBABD" w14:textId="77777777" w:rsidR="00271AC9" w:rsidRPr="00E62CC9" w:rsidRDefault="00271AC9">
      <w:pPr>
        <w:pStyle w:val="BodyText2"/>
        <w:spacing w:line="360" w:lineRule="auto"/>
        <w:ind w:left="714" w:hanging="357"/>
        <w:rPr>
          <w:rFonts w:ascii="Century Gothic" w:hAnsi="Century Gothic"/>
        </w:rPr>
      </w:pPr>
      <w:r w:rsidRPr="00E62CC9">
        <w:rPr>
          <w:rFonts w:ascii="Century Gothic" w:hAnsi="Century Gothic"/>
        </w:rPr>
        <w:t xml:space="preserve">   </w:t>
      </w:r>
    </w:p>
    <w:p w14:paraId="1EE4B8F5" w14:textId="77777777" w:rsidR="00290632" w:rsidRPr="00E62CC9" w:rsidRDefault="00290632" w:rsidP="006137C8">
      <w:pPr>
        <w:pStyle w:val="ListParagraph"/>
        <w:numPr>
          <w:ilvl w:val="0"/>
          <w:numId w:val="3"/>
        </w:numPr>
        <w:spacing w:after="0" w:line="360" w:lineRule="auto"/>
        <w:rPr>
          <w:rFonts w:ascii="Century Gothic" w:hAnsi="Century Gothic" w:cs="Arial"/>
          <w:b/>
          <w:bCs/>
          <w:sz w:val="24"/>
          <w:szCs w:val="24"/>
        </w:rPr>
      </w:pPr>
      <w:bookmarkStart w:id="3" w:name="_Hlk52173574"/>
      <w:r w:rsidRPr="00E62CC9">
        <w:rPr>
          <w:rFonts w:ascii="Century Gothic" w:hAnsi="Century Gothic" w:cs="Arial"/>
          <w:b/>
          <w:bCs/>
          <w:sz w:val="24"/>
          <w:szCs w:val="24"/>
        </w:rPr>
        <w:t>Self-isolation/Childcare Arrangements</w:t>
      </w:r>
      <w:r w:rsidR="004F0963" w:rsidRPr="00E62CC9">
        <w:rPr>
          <w:rFonts w:ascii="Century Gothic" w:hAnsi="Century Gothic" w:cs="Arial"/>
          <w:b/>
          <w:bCs/>
          <w:sz w:val="24"/>
          <w:szCs w:val="24"/>
        </w:rPr>
        <w:br/>
      </w:r>
    </w:p>
    <w:p w14:paraId="2BE0D5C2" w14:textId="633604F2" w:rsidR="00E32F00" w:rsidRPr="00E62CC9" w:rsidRDefault="009D77FB" w:rsidP="00A12181">
      <w:pPr>
        <w:pStyle w:val="BodyText2"/>
        <w:spacing w:line="360" w:lineRule="auto"/>
        <w:ind w:left="357"/>
        <w:rPr>
          <w:rFonts w:ascii="Century Gothic" w:hAnsi="Century Gothic"/>
        </w:rPr>
      </w:pPr>
      <w:bookmarkStart w:id="4" w:name="_Hlk51920234"/>
      <w:r w:rsidRPr="00A12181">
        <w:rPr>
          <w:rFonts w:ascii="Century Gothic" w:hAnsi="Century Gothic"/>
        </w:rPr>
        <w:t xml:space="preserve">Individuals are not required to self-isolate </w:t>
      </w:r>
      <w:r w:rsidR="00F87A99" w:rsidRPr="00A12181">
        <w:rPr>
          <w:rFonts w:ascii="Century Gothic" w:hAnsi="Century Gothic"/>
        </w:rPr>
        <w:t>if</w:t>
      </w:r>
      <w:r w:rsidRPr="00A12181">
        <w:rPr>
          <w:rFonts w:ascii="Century Gothic" w:hAnsi="Century Gothic"/>
        </w:rPr>
        <w:t xml:space="preserve"> they live in the same household as someone with Covid-19 or are </w:t>
      </w:r>
      <w:r w:rsidR="00A862C0" w:rsidRPr="00A12181">
        <w:rPr>
          <w:rFonts w:ascii="Century Gothic" w:hAnsi="Century Gothic"/>
        </w:rPr>
        <w:t xml:space="preserve">identified as a </w:t>
      </w:r>
      <w:r w:rsidRPr="00A12181">
        <w:rPr>
          <w:rFonts w:ascii="Century Gothic" w:hAnsi="Century Gothic"/>
        </w:rPr>
        <w:t>close contact</w:t>
      </w:r>
      <w:r w:rsidR="00A12181" w:rsidRPr="00A12181">
        <w:rPr>
          <w:rFonts w:ascii="Century Gothic" w:hAnsi="Century Gothic"/>
        </w:rPr>
        <w:t xml:space="preserve">.  </w:t>
      </w:r>
      <w:r w:rsidR="00680771" w:rsidRPr="00A12181">
        <w:rPr>
          <w:rFonts w:ascii="Century Gothic" w:hAnsi="Century Gothic"/>
        </w:rPr>
        <w:t>The Academy Trust r</w:t>
      </w:r>
      <w:r w:rsidR="00E32F00" w:rsidRPr="00A12181">
        <w:rPr>
          <w:rFonts w:ascii="Century Gothic" w:hAnsi="Century Gothic"/>
        </w:rPr>
        <w:t>ecognises that some staff will continue to self-isolate due to positive cases</w:t>
      </w:r>
      <w:r w:rsidR="002F7DCF" w:rsidRPr="00A12181">
        <w:rPr>
          <w:rFonts w:ascii="Century Gothic" w:hAnsi="Century Gothic"/>
        </w:rPr>
        <w:t>.</w:t>
      </w:r>
    </w:p>
    <w:p w14:paraId="304137F8" w14:textId="77777777" w:rsidR="00E32F00" w:rsidRPr="00E62CC9" w:rsidRDefault="00E32F00" w:rsidP="006137C8">
      <w:pPr>
        <w:pStyle w:val="BodyText2"/>
        <w:spacing w:line="360" w:lineRule="auto"/>
        <w:ind w:left="357"/>
        <w:rPr>
          <w:rFonts w:ascii="Century Gothic" w:hAnsi="Century Gothic"/>
        </w:rPr>
      </w:pPr>
    </w:p>
    <w:p w14:paraId="06F5519A" w14:textId="2A68B0ED" w:rsidR="00E2015A" w:rsidRPr="00E62CC9" w:rsidRDefault="0008265F" w:rsidP="006137C8">
      <w:pPr>
        <w:pStyle w:val="BodyText2"/>
        <w:spacing w:line="360" w:lineRule="auto"/>
        <w:ind w:left="357"/>
        <w:rPr>
          <w:rFonts w:ascii="Century Gothic" w:hAnsi="Century Gothic"/>
        </w:rPr>
      </w:pPr>
      <w:r w:rsidRPr="00E62CC9">
        <w:rPr>
          <w:rFonts w:ascii="Century Gothic" w:hAnsi="Century Gothic"/>
        </w:rPr>
        <w:t xml:space="preserve">At times dependants </w:t>
      </w:r>
      <w:r w:rsidR="00E2015A" w:rsidRPr="00E62CC9">
        <w:rPr>
          <w:rFonts w:ascii="Century Gothic" w:hAnsi="Century Gothic"/>
        </w:rPr>
        <w:t>may</w:t>
      </w:r>
      <w:r w:rsidRPr="00E62CC9">
        <w:rPr>
          <w:rFonts w:ascii="Century Gothic" w:hAnsi="Century Gothic"/>
        </w:rPr>
        <w:t xml:space="preserve"> s</w:t>
      </w:r>
      <w:r w:rsidR="00290632" w:rsidRPr="00E62CC9">
        <w:rPr>
          <w:rFonts w:ascii="Century Gothic" w:hAnsi="Century Gothic"/>
        </w:rPr>
        <w:t xml:space="preserve">elf-isolate which will </w:t>
      </w:r>
      <w:r w:rsidRPr="00E62CC9">
        <w:rPr>
          <w:rFonts w:ascii="Century Gothic" w:hAnsi="Century Gothic"/>
        </w:rPr>
        <w:t xml:space="preserve">result in caring responsibilities.  In line with the Trust’s </w:t>
      </w:r>
      <w:r w:rsidR="00E802B5" w:rsidRPr="00E62CC9">
        <w:rPr>
          <w:rFonts w:ascii="Century Gothic" w:hAnsi="Century Gothic"/>
        </w:rPr>
        <w:t>L</w:t>
      </w:r>
      <w:r w:rsidRPr="00E62CC9">
        <w:rPr>
          <w:rFonts w:ascii="Century Gothic" w:hAnsi="Century Gothic"/>
        </w:rPr>
        <w:t xml:space="preserve">eave of </w:t>
      </w:r>
      <w:r w:rsidR="00E802B5" w:rsidRPr="00E62CC9">
        <w:rPr>
          <w:rFonts w:ascii="Century Gothic" w:hAnsi="Century Gothic"/>
        </w:rPr>
        <w:t>A</w:t>
      </w:r>
      <w:r w:rsidRPr="00E62CC9">
        <w:rPr>
          <w:rFonts w:ascii="Century Gothic" w:hAnsi="Century Gothic"/>
        </w:rPr>
        <w:t xml:space="preserve">bsence </w:t>
      </w:r>
      <w:r w:rsidR="00E802B5" w:rsidRPr="00E62CC9">
        <w:rPr>
          <w:rFonts w:ascii="Century Gothic" w:hAnsi="Century Gothic"/>
        </w:rPr>
        <w:t>P</w:t>
      </w:r>
      <w:r w:rsidRPr="00E62CC9">
        <w:rPr>
          <w:rFonts w:ascii="Century Gothic" w:hAnsi="Century Gothic"/>
        </w:rPr>
        <w:t xml:space="preserve">olicy </w:t>
      </w:r>
      <w:r w:rsidR="00E2015A" w:rsidRPr="00E62CC9">
        <w:rPr>
          <w:rFonts w:ascii="Century Gothic" w:hAnsi="Century Gothic"/>
        </w:rPr>
        <w:t xml:space="preserve">all employees have a statutory right to take a reasonable period of </w:t>
      </w:r>
      <w:r w:rsidR="003715E2" w:rsidRPr="00E62CC9">
        <w:rPr>
          <w:rFonts w:ascii="Century Gothic" w:hAnsi="Century Gothic"/>
        </w:rPr>
        <w:t>unpaid</w:t>
      </w:r>
      <w:r w:rsidR="00E2015A" w:rsidRPr="00E62CC9">
        <w:rPr>
          <w:rFonts w:ascii="Century Gothic" w:hAnsi="Century Gothic"/>
        </w:rPr>
        <w:t xml:space="preserve"> time off work to deal with an emergency involving a dependant. All time off is subject to the discretion of the</w:t>
      </w:r>
      <w:r w:rsidR="00DB678E" w:rsidRPr="00E62CC9">
        <w:rPr>
          <w:rFonts w:ascii="Century Gothic" w:hAnsi="Century Gothic"/>
        </w:rPr>
        <w:t xml:space="preserve"> Principal</w:t>
      </w:r>
      <w:r w:rsidR="00E2015A" w:rsidRPr="00E62CC9">
        <w:rPr>
          <w:rFonts w:ascii="Century Gothic" w:hAnsi="Century Gothic"/>
        </w:rPr>
        <w:t xml:space="preserve">.  </w:t>
      </w:r>
    </w:p>
    <w:p w14:paraId="4927114A" w14:textId="77777777" w:rsidR="00A90020" w:rsidRPr="00E62CC9" w:rsidRDefault="00A90020" w:rsidP="00A90020">
      <w:pPr>
        <w:pStyle w:val="BodyText2"/>
        <w:spacing w:line="360" w:lineRule="auto"/>
        <w:rPr>
          <w:rFonts w:ascii="Century Gothic" w:hAnsi="Century Gothic"/>
        </w:rPr>
      </w:pPr>
    </w:p>
    <w:bookmarkEnd w:id="3"/>
    <w:bookmarkEnd w:id="4"/>
    <w:p w14:paraId="489CEA14" w14:textId="398E8715" w:rsidR="00C6573F" w:rsidRPr="00E62CC9" w:rsidRDefault="006F0D82" w:rsidP="006137C8">
      <w:pPr>
        <w:pStyle w:val="ListParagraph"/>
        <w:numPr>
          <w:ilvl w:val="0"/>
          <w:numId w:val="3"/>
        </w:numPr>
        <w:spacing w:after="0" w:line="360" w:lineRule="auto"/>
        <w:rPr>
          <w:rFonts w:ascii="Century Gothic" w:hAnsi="Century Gothic"/>
          <w:b/>
          <w:sz w:val="24"/>
          <w:szCs w:val="24"/>
        </w:rPr>
      </w:pPr>
      <w:r w:rsidRPr="00E62CC9">
        <w:rPr>
          <w:rFonts w:ascii="Century Gothic" w:hAnsi="Century Gothic" w:cs="Arial"/>
          <w:b/>
          <w:bCs/>
          <w:sz w:val="24"/>
          <w:szCs w:val="24"/>
        </w:rPr>
        <w:t>Workplace control measures</w:t>
      </w:r>
      <w:r w:rsidR="00E802B5" w:rsidRPr="00E62CC9">
        <w:rPr>
          <w:rFonts w:ascii="Century Gothic" w:hAnsi="Century Gothic" w:cs="Arial"/>
          <w:b/>
          <w:bCs/>
          <w:sz w:val="24"/>
          <w:szCs w:val="24"/>
        </w:rPr>
        <w:br/>
      </w:r>
    </w:p>
    <w:p w14:paraId="1A55E09E" w14:textId="4A6BB615" w:rsidR="00466ABE" w:rsidRPr="00E62CC9" w:rsidRDefault="00C6573F" w:rsidP="00C22203">
      <w:pPr>
        <w:pStyle w:val="BodyText2"/>
        <w:spacing w:line="360" w:lineRule="auto"/>
        <w:ind w:left="357"/>
        <w:rPr>
          <w:rFonts w:ascii="Century Gothic" w:hAnsi="Century Gothic"/>
        </w:rPr>
      </w:pPr>
      <w:r w:rsidRPr="00E62CC9">
        <w:rPr>
          <w:rFonts w:ascii="Century Gothic" w:hAnsi="Century Gothic"/>
        </w:rPr>
        <w:t xml:space="preserve">This policy aims to articulate the </w:t>
      </w:r>
      <w:r w:rsidR="00C22203" w:rsidRPr="00E62CC9">
        <w:rPr>
          <w:rFonts w:ascii="Century Gothic" w:hAnsi="Century Gothic"/>
        </w:rPr>
        <w:t xml:space="preserve">control measures implemented by the Academy </w:t>
      </w:r>
      <w:r w:rsidRPr="00E62CC9">
        <w:rPr>
          <w:rFonts w:ascii="Century Gothic" w:hAnsi="Century Gothic"/>
        </w:rPr>
        <w:t>Trust</w:t>
      </w:r>
      <w:r w:rsidR="00C22203" w:rsidRPr="00E62CC9">
        <w:rPr>
          <w:rFonts w:ascii="Century Gothic" w:hAnsi="Century Gothic"/>
        </w:rPr>
        <w:t>.</w:t>
      </w:r>
      <w:r w:rsidR="00D42A76" w:rsidRPr="00E62CC9">
        <w:rPr>
          <w:rFonts w:ascii="Century Gothic" w:hAnsi="Century Gothic"/>
        </w:rPr>
        <w:t xml:space="preserve">  </w:t>
      </w:r>
      <w:r w:rsidR="00466ABE" w:rsidRPr="00E62CC9">
        <w:rPr>
          <w:rFonts w:ascii="Century Gothic" w:hAnsi="Century Gothic"/>
        </w:rPr>
        <w:t>The Trust has developed risk</w:t>
      </w:r>
      <w:r w:rsidR="00D42A76" w:rsidRPr="00E62CC9">
        <w:rPr>
          <w:rFonts w:ascii="Century Gothic" w:hAnsi="Century Gothic"/>
        </w:rPr>
        <w:t xml:space="preserve"> </w:t>
      </w:r>
      <w:r w:rsidR="00466ABE" w:rsidRPr="00E62CC9">
        <w:rPr>
          <w:rFonts w:ascii="Century Gothic" w:hAnsi="Century Gothic"/>
        </w:rPr>
        <w:t xml:space="preserve">assessments </w:t>
      </w:r>
      <w:r w:rsidR="00E802B5" w:rsidRPr="00E62CC9">
        <w:rPr>
          <w:rFonts w:ascii="Century Gothic" w:hAnsi="Century Gothic"/>
        </w:rPr>
        <w:t>and detailed operational plans in relation to staff, governors and visitors entering, moving around and leaving the site.  The over-arching aims are as follows:-</w:t>
      </w:r>
    </w:p>
    <w:p w14:paraId="6B96C957" w14:textId="77777777" w:rsidR="00466ABE" w:rsidRPr="00E62CC9" w:rsidRDefault="00466ABE" w:rsidP="00466ABE">
      <w:pPr>
        <w:pStyle w:val="BodyText2"/>
        <w:spacing w:line="360" w:lineRule="auto"/>
        <w:ind w:left="714" w:hanging="357"/>
        <w:rPr>
          <w:rFonts w:ascii="Century Gothic" w:hAnsi="Century Gothic"/>
        </w:rPr>
      </w:pPr>
    </w:p>
    <w:p w14:paraId="12B702CE" w14:textId="697A1C95" w:rsidR="008B707F" w:rsidRPr="00E62CC9" w:rsidRDefault="004B2B54" w:rsidP="00247210">
      <w:pPr>
        <w:pStyle w:val="BodyText2"/>
        <w:numPr>
          <w:ilvl w:val="0"/>
          <w:numId w:val="2"/>
        </w:numPr>
        <w:spacing w:line="360" w:lineRule="auto"/>
        <w:ind w:left="714" w:hanging="357"/>
        <w:rPr>
          <w:rFonts w:ascii="Century Gothic" w:hAnsi="Century Gothic"/>
        </w:rPr>
      </w:pPr>
      <w:r w:rsidRPr="00E62CC9">
        <w:rPr>
          <w:rFonts w:ascii="Century Gothic" w:hAnsi="Century Gothic"/>
        </w:rPr>
        <w:lastRenderedPageBreak/>
        <w:t xml:space="preserve">Students </w:t>
      </w:r>
      <w:r w:rsidR="00583574" w:rsidRPr="00E62CC9">
        <w:rPr>
          <w:rFonts w:ascii="Century Gothic" w:hAnsi="Century Gothic"/>
        </w:rPr>
        <w:t xml:space="preserve">will </w:t>
      </w:r>
      <w:r w:rsidR="00FA545E" w:rsidRPr="00E62CC9">
        <w:rPr>
          <w:rFonts w:ascii="Century Gothic" w:hAnsi="Century Gothic"/>
        </w:rPr>
        <w:t>benefit from a flexible curriculum accessing all areas of the school</w:t>
      </w:r>
      <w:r w:rsidR="00C22203" w:rsidRPr="00E62CC9">
        <w:rPr>
          <w:rFonts w:ascii="Century Gothic" w:hAnsi="Century Gothic"/>
        </w:rPr>
        <w:t xml:space="preserve">.  </w:t>
      </w:r>
    </w:p>
    <w:p w14:paraId="11F3499E" w14:textId="63D02052" w:rsidR="008B707F" w:rsidRPr="00E62CC9" w:rsidRDefault="00247210" w:rsidP="00C26EB9">
      <w:pPr>
        <w:numPr>
          <w:ilvl w:val="0"/>
          <w:numId w:val="2"/>
        </w:numPr>
        <w:spacing w:after="0" w:line="360" w:lineRule="auto"/>
        <w:ind w:left="714" w:hanging="357"/>
        <w:jc w:val="both"/>
        <w:rPr>
          <w:rFonts w:ascii="Century Gothic" w:hAnsi="Century Gothic"/>
          <w:sz w:val="24"/>
          <w:szCs w:val="24"/>
        </w:rPr>
      </w:pPr>
      <w:r w:rsidRPr="00E62CC9">
        <w:rPr>
          <w:rFonts w:ascii="Century Gothic" w:hAnsi="Century Gothic"/>
          <w:sz w:val="24"/>
          <w:szCs w:val="24"/>
        </w:rPr>
        <w:t xml:space="preserve">Where possible a steady flow of movement </w:t>
      </w:r>
      <w:r w:rsidR="00DB678E" w:rsidRPr="00E62CC9">
        <w:rPr>
          <w:rFonts w:ascii="Century Gothic" w:hAnsi="Century Gothic"/>
          <w:sz w:val="24"/>
          <w:szCs w:val="24"/>
        </w:rPr>
        <w:t xml:space="preserve">throughout the buildings </w:t>
      </w:r>
      <w:r w:rsidRPr="00E62CC9">
        <w:rPr>
          <w:rFonts w:ascii="Century Gothic" w:hAnsi="Century Gothic"/>
          <w:sz w:val="24"/>
          <w:szCs w:val="24"/>
        </w:rPr>
        <w:t xml:space="preserve">will be encouraged.  </w:t>
      </w:r>
      <w:r w:rsidR="00BD4822" w:rsidRPr="00E62CC9">
        <w:rPr>
          <w:rFonts w:ascii="Century Gothic" w:hAnsi="Century Gothic" w:cs="Arial"/>
          <w:snapToGrid w:val="0"/>
          <w:color w:val="000000"/>
          <w:sz w:val="24"/>
          <w:szCs w:val="24"/>
        </w:rPr>
        <w:t xml:space="preserve">Corridors will operate a walk on the left-hand side to assist with the </w:t>
      </w:r>
      <w:r w:rsidR="00570111" w:rsidRPr="00E62CC9">
        <w:rPr>
          <w:rFonts w:ascii="Century Gothic" w:hAnsi="Century Gothic" w:cs="Arial"/>
          <w:snapToGrid w:val="0"/>
          <w:color w:val="000000"/>
          <w:sz w:val="24"/>
          <w:szCs w:val="24"/>
        </w:rPr>
        <w:t xml:space="preserve">flow of </w:t>
      </w:r>
      <w:r w:rsidR="00BD4822" w:rsidRPr="00E62CC9">
        <w:rPr>
          <w:rFonts w:ascii="Century Gothic" w:hAnsi="Century Gothic" w:cs="Arial"/>
          <w:snapToGrid w:val="0"/>
          <w:color w:val="000000"/>
          <w:sz w:val="24"/>
          <w:szCs w:val="24"/>
        </w:rPr>
        <w:t>movement</w:t>
      </w:r>
      <w:r w:rsidR="00E802B5" w:rsidRPr="00E62CC9">
        <w:rPr>
          <w:rFonts w:ascii="Century Gothic" w:hAnsi="Century Gothic" w:cs="Arial"/>
          <w:snapToGrid w:val="0"/>
          <w:color w:val="000000"/>
          <w:sz w:val="24"/>
          <w:szCs w:val="24"/>
        </w:rPr>
        <w:t>;</w:t>
      </w:r>
    </w:p>
    <w:p w14:paraId="3D5BEF64" w14:textId="4274D6A9" w:rsidR="00466ABE" w:rsidRPr="00E62CC9" w:rsidRDefault="005764D9" w:rsidP="00565069">
      <w:pPr>
        <w:pStyle w:val="BodyText2"/>
        <w:numPr>
          <w:ilvl w:val="0"/>
          <w:numId w:val="2"/>
        </w:numPr>
        <w:spacing w:line="360" w:lineRule="auto"/>
        <w:ind w:left="714" w:hanging="357"/>
        <w:rPr>
          <w:rFonts w:ascii="Century Gothic" w:hAnsi="Century Gothic"/>
        </w:rPr>
      </w:pPr>
      <w:r w:rsidRPr="00E62CC9">
        <w:rPr>
          <w:rFonts w:ascii="Century Gothic" w:hAnsi="Century Gothic"/>
        </w:rPr>
        <w:t>The maximum building capacity is identified as the number of individuals within the Fire Risk Assessment to ensure safe evacuation of the building</w:t>
      </w:r>
      <w:r w:rsidR="00E802B5" w:rsidRPr="00E62CC9">
        <w:rPr>
          <w:rFonts w:ascii="Century Gothic" w:hAnsi="Century Gothic"/>
        </w:rPr>
        <w:t>;</w:t>
      </w:r>
      <w:r w:rsidR="009F76FC" w:rsidRPr="00E62CC9">
        <w:rPr>
          <w:rFonts w:ascii="Century Gothic" w:hAnsi="Century Gothic"/>
        </w:rPr>
        <w:t xml:space="preserve"> </w:t>
      </w:r>
    </w:p>
    <w:p w14:paraId="0AFBA3A0" w14:textId="77777777" w:rsidR="00BD4822" w:rsidRPr="00E62CC9" w:rsidRDefault="00BD4822" w:rsidP="00BD4822">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Staff </w:t>
      </w:r>
      <w:r w:rsidR="00570111" w:rsidRPr="00E62CC9">
        <w:rPr>
          <w:rFonts w:ascii="Century Gothic" w:hAnsi="Century Gothic"/>
        </w:rPr>
        <w:t xml:space="preserve">or students </w:t>
      </w:r>
      <w:r w:rsidRPr="00E62CC9">
        <w:rPr>
          <w:rFonts w:ascii="Century Gothic" w:hAnsi="Century Gothic"/>
        </w:rPr>
        <w:t xml:space="preserve">who are unwell with symptoms of coronavirus (COVID-19) will be advised not to travel to or attend the workplace; </w:t>
      </w:r>
    </w:p>
    <w:p w14:paraId="72C0F1DC" w14:textId="175BE850" w:rsidR="00BD4822" w:rsidRPr="00E62CC9" w:rsidRDefault="00BD4822" w:rsidP="00BD4822">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Any member of staff or student who develops </w:t>
      </w:r>
      <w:hyperlink r:id="rId13" w:anchor="symptoms" w:history="1">
        <w:r w:rsidRPr="00E62CC9">
          <w:rPr>
            <w:rFonts w:ascii="Century Gothic" w:hAnsi="Century Gothic"/>
          </w:rPr>
          <w:t>symptoms</w:t>
        </w:r>
      </w:hyperlink>
      <w:r w:rsidRPr="00E62CC9">
        <w:rPr>
          <w:rFonts w:ascii="Century Gothic" w:hAnsi="Century Gothic"/>
        </w:rPr>
        <w:t xml:space="preserve"> of coronavirus (COVID-19) will be sent home and should follow the latest government guidance</w:t>
      </w:r>
      <w:r w:rsidR="00E802B5" w:rsidRPr="00E62CC9">
        <w:rPr>
          <w:rFonts w:ascii="Century Gothic" w:hAnsi="Century Gothic"/>
        </w:rPr>
        <w:t>;</w:t>
      </w:r>
    </w:p>
    <w:p w14:paraId="6F0B82B9" w14:textId="77777777" w:rsidR="00E802B5" w:rsidRPr="00E62CC9" w:rsidRDefault="00BD4822" w:rsidP="00BD4822">
      <w:pPr>
        <w:numPr>
          <w:ilvl w:val="0"/>
          <w:numId w:val="1"/>
        </w:numPr>
        <w:spacing w:after="0" w:line="360" w:lineRule="auto"/>
        <w:ind w:left="714" w:hanging="357"/>
        <w:jc w:val="both"/>
        <w:rPr>
          <w:rFonts w:ascii="Century Gothic" w:hAnsi="Century Gothic" w:cs="Arial"/>
          <w:snapToGrid w:val="0"/>
          <w:color w:val="000000"/>
          <w:sz w:val="24"/>
          <w:szCs w:val="24"/>
        </w:rPr>
      </w:pPr>
      <w:r w:rsidRPr="00E62CC9">
        <w:rPr>
          <w:rFonts w:ascii="Century Gothic" w:hAnsi="Century Gothic"/>
          <w:sz w:val="24"/>
          <w:szCs w:val="24"/>
        </w:rPr>
        <w:t>In conjunction with the cleaning contractor regular and frequent cleaning will take place including disinfect objects and surfaces that are touched regularly;</w:t>
      </w:r>
      <w:r w:rsidRPr="00E62CC9">
        <w:rPr>
          <w:rFonts w:ascii="Century Gothic" w:hAnsi="Century Gothic" w:cs="Arial"/>
          <w:snapToGrid w:val="0"/>
          <w:color w:val="000000"/>
          <w:sz w:val="24"/>
          <w:szCs w:val="24"/>
        </w:rPr>
        <w:t xml:space="preserve"> </w:t>
      </w:r>
    </w:p>
    <w:p w14:paraId="313E5672" w14:textId="6AB5693F" w:rsidR="00247210" w:rsidRPr="00E62CC9" w:rsidRDefault="008B707F" w:rsidP="00565069">
      <w:pPr>
        <w:pStyle w:val="BodyText2"/>
        <w:numPr>
          <w:ilvl w:val="0"/>
          <w:numId w:val="2"/>
        </w:numPr>
        <w:spacing w:line="360" w:lineRule="auto"/>
        <w:ind w:left="714" w:hanging="357"/>
        <w:rPr>
          <w:rFonts w:ascii="Century Gothic" w:hAnsi="Century Gothic"/>
        </w:rPr>
      </w:pPr>
      <w:r w:rsidRPr="00E62CC9">
        <w:rPr>
          <w:rFonts w:ascii="Century Gothic" w:hAnsi="Century Gothic"/>
        </w:rPr>
        <w:t>S</w:t>
      </w:r>
      <w:r w:rsidR="00466ABE" w:rsidRPr="00E62CC9">
        <w:rPr>
          <w:rFonts w:ascii="Century Gothic" w:hAnsi="Century Gothic"/>
        </w:rPr>
        <w:t>taff</w:t>
      </w:r>
      <w:r w:rsidR="00247210" w:rsidRPr="00E62CC9">
        <w:rPr>
          <w:rFonts w:ascii="Century Gothic" w:hAnsi="Century Gothic"/>
        </w:rPr>
        <w:t xml:space="preserve">, </w:t>
      </w:r>
      <w:r w:rsidR="00570111" w:rsidRPr="00E62CC9">
        <w:rPr>
          <w:rFonts w:ascii="Century Gothic" w:hAnsi="Century Gothic"/>
        </w:rPr>
        <w:t>G</w:t>
      </w:r>
      <w:r w:rsidR="00247210" w:rsidRPr="00E62CC9">
        <w:rPr>
          <w:rFonts w:ascii="Century Gothic" w:hAnsi="Century Gothic"/>
        </w:rPr>
        <w:t xml:space="preserve">overnors and </w:t>
      </w:r>
      <w:r w:rsidR="00570111" w:rsidRPr="00E62CC9">
        <w:rPr>
          <w:rFonts w:ascii="Century Gothic" w:hAnsi="Century Gothic"/>
        </w:rPr>
        <w:t>v</w:t>
      </w:r>
      <w:r w:rsidR="00247210" w:rsidRPr="00E62CC9">
        <w:rPr>
          <w:rFonts w:ascii="Century Gothic" w:hAnsi="Century Gothic"/>
        </w:rPr>
        <w:t>isitors</w:t>
      </w:r>
      <w:r w:rsidR="00466ABE" w:rsidRPr="00E62CC9">
        <w:rPr>
          <w:rFonts w:ascii="Century Gothic" w:hAnsi="Century Gothic"/>
        </w:rPr>
        <w:t xml:space="preserve"> arriving at the building</w:t>
      </w:r>
      <w:r w:rsidR="00247210" w:rsidRPr="00E62CC9">
        <w:rPr>
          <w:rFonts w:ascii="Century Gothic" w:hAnsi="Century Gothic"/>
        </w:rPr>
        <w:t>s</w:t>
      </w:r>
      <w:r w:rsidR="00466ABE" w:rsidRPr="00E62CC9">
        <w:rPr>
          <w:rFonts w:ascii="Century Gothic" w:hAnsi="Century Gothic"/>
        </w:rPr>
        <w:t xml:space="preserve"> will be controlled and only enter via the ma</w:t>
      </w:r>
      <w:r w:rsidR="0054695D" w:rsidRPr="00E62CC9">
        <w:rPr>
          <w:rFonts w:ascii="Century Gothic" w:hAnsi="Century Gothic"/>
        </w:rPr>
        <w:t>in entrance</w:t>
      </w:r>
      <w:r w:rsidR="0073564E" w:rsidRPr="00E62CC9">
        <w:rPr>
          <w:rFonts w:ascii="Century Gothic" w:hAnsi="Century Gothic"/>
        </w:rPr>
        <w:t xml:space="preserve">, using the inventory system. </w:t>
      </w:r>
      <w:r w:rsidR="00DB678E" w:rsidRPr="00E62CC9">
        <w:rPr>
          <w:rFonts w:ascii="Century Gothic" w:hAnsi="Century Gothic"/>
        </w:rPr>
        <w:t xml:space="preserve">  The inventory system </w:t>
      </w:r>
      <w:r w:rsidR="00C40CF2" w:rsidRPr="00E62CC9">
        <w:rPr>
          <w:rFonts w:ascii="Century Gothic" w:hAnsi="Century Gothic"/>
        </w:rPr>
        <w:t>may</w:t>
      </w:r>
      <w:r w:rsidR="00DB678E" w:rsidRPr="00E62CC9">
        <w:rPr>
          <w:rFonts w:ascii="Century Gothic" w:hAnsi="Century Gothic"/>
        </w:rPr>
        <w:t xml:space="preserve"> be used to assist with track and trace</w:t>
      </w:r>
      <w:r w:rsidR="00E802B5" w:rsidRPr="00E62CC9">
        <w:rPr>
          <w:rFonts w:ascii="Century Gothic" w:hAnsi="Century Gothic"/>
        </w:rPr>
        <w:t>;</w:t>
      </w:r>
      <w:r w:rsidR="00DB678E" w:rsidRPr="00E62CC9">
        <w:rPr>
          <w:rFonts w:ascii="Century Gothic" w:hAnsi="Century Gothic"/>
        </w:rPr>
        <w:t xml:space="preserve">  </w:t>
      </w:r>
      <w:r w:rsidR="0073564E" w:rsidRPr="00E62CC9">
        <w:rPr>
          <w:rFonts w:ascii="Century Gothic" w:hAnsi="Century Gothic"/>
        </w:rPr>
        <w:t xml:space="preserve"> </w:t>
      </w:r>
    </w:p>
    <w:p w14:paraId="0E4F8CF2" w14:textId="4855EDC4" w:rsidR="00FA545E" w:rsidRPr="00E62CC9" w:rsidRDefault="00A83058" w:rsidP="00C26EB9">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All </w:t>
      </w:r>
      <w:r w:rsidR="00BD4822" w:rsidRPr="00E62CC9">
        <w:rPr>
          <w:rFonts w:ascii="Century Gothic" w:hAnsi="Century Gothic"/>
        </w:rPr>
        <w:t xml:space="preserve">students, </w:t>
      </w:r>
      <w:r w:rsidRPr="00E62CC9">
        <w:rPr>
          <w:rFonts w:ascii="Century Gothic" w:hAnsi="Century Gothic"/>
        </w:rPr>
        <w:t>staff</w:t>
      </w:r>
      <w:r w:rsidR="00247210" w:rsidRPr="00E62CC9">
        <w:rPr>
          <w:rFonts w:ascii="Century Gothic" w:hAnsi="Century Gothic"/>
        </w:rPr>
        <w:t xml:space="preserve">, Governors and </w:t>
      </w:r>
      <w:r w:rsidR="00570111" w:rsidRPr="00E62CC9">
        <w:rPr>
          <w:rFonts w:ascii="Century Gothic" w:hAnsi="Century Gothic"/>
        </w:rPr>
        <w:t>v</w:t>
      </w:r>
      <w:r w:rsidR="00247210" w:rsidRPr="00E62CC9">
        <w:rPr>
          <w:rFonts w:ascii="Century Gothic" w:hAnsi="Century Gothic"/>
        </w:rPr>
        <w:t>isitors</w:t>
      </w:r>
      <w:r w:rsidRPr="00E62CC9">
        <w:rPr>
          <w:rFonts w:ascii="Century Gothic" w:hAnsi="Century Gothic"/>
        </w:rPr>
        <w:t xml:space="preserve"> (included contracted staff)</w:t>
      </w:r>
      <w:r w:rsidR="00A12181">
        <w:rPr>
          <w:rFonts w:ascii="Century Gothic" w:hAnsi="Century Gothic"/>
        </w:rPr>
        <w:t xml:space="preserve"> </w:t>
      </w:r>
      <w:r w:rsidR="00396A09">
        <w:rPr>
          <w:rFonts w:ascii="Century Gothic" w:hAnsi="Century Gothic"/>
        </w:rPr>
        <w:t xml:space="preserve">are advised </w:t>
      </w:r>
      <w:r w:rsidRPr="00E62CC9">
        <w:rPr>
          <w:rFonts w:ascii="Century Gothic" w:hAnsi="Century Gothic"/>
        </w:rPr>
        <w:t>to wash their hands</w:t>
      </w:r>
      <w:r w:rsidR="00612832" w:rsidRPr="00E62CC9">
        <w:rPr>
          <w:rFonts w:ascii="Century Gothic" w:hAnsi="Century Gothic"/>
        </w:rPr>
        <w:t>/sanitise</w:t>
      </w:r>
      <w:r w:rsidRPr="00E62CC9">
        <w:rPr>
          <w:rFonts w:ascii="Century Gothic" w:hAnsi="Century Gothic"/>
        </w:rPr>
        <w:t xml:space="preserve"> on </w:t>
      </w:r>
      <w:r w:rsidR="00247210" w:rsidRPr="00E62CC9">
        <w:rPr>
          <w:rFonts w:ascii="Century Gothic" w:hAnsi="Century Gothic"/>
        </w:rPr>
        <w:t>a regular basis</w:t>
      </w:r>
      <w:r w:rsidR="006C5BE8" w:rsidRPr="00E62CC9">
        <w:rPr>
          <w:rFonts w:ascii="Century Gothic" w:hAnsi="Century Gothic"/>
        </w:rPr>
        <w:t xml:space="preserve"> </w:t>
      </w:r>
    </w:p>
    <w:p w14:paraId="5FBE07E1" w14:textId="238F59C3" w:rsidR="006C5BE8" w:rsidRPr="00E62CC9" w:rsidRDefault="006C5BE8" w:rsidP="00C26EB9">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A risk assessment will be undertaken for events including performances, parental evenings or other large gathering within the Academies.  All stakeholders will be informed </w:t>
      </w:r>
      <w:r w:rsidR="00C22203" w:rsidRPr="00E62CC9">
        <w:rPr>
          <w:rFonts w:ascii="Century Gothic" w:hAnsi="Century Gothic"/>
        </w:rPr>
        <w:t xml:space="preserve">of any decision to defer/cancel </w:t>
      </w:r>
      <w:r w:rsidRPr="00E62CC9">
        <w:rPr>
          <w:rFonts w:ascii="Century Gothic" w:hAnsi="Century Gothic"/>
        </w:rPr>
        <w:t xml:space="preserve">at the earliest opportunity.  </w:t>
      </w:r>
    </w:p>
    <w:p w14:paraId="69A111EC" w14:textId="4D735459" w:rsidR="006C5BE8" w:rsidRPr="00E62CC9" w:rsidRDefault="006C5BE8" w:rsidP="00C26EB9">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A risk assessment will be undertaken as to whether Governor/Board meetings should be held on-site/remotely depending on the prevailing </w:t>
      </w:r>
      <w:r w:rsidR="00473718" w:rsidRPr="00E62CC9">
        <w:rPr>
          <w:rFonts w:ascii="Century Gothic" w:hAnsi="Century Gothic"/>
        </w:rPr>
        <w:t>guidance</w:t>
      </w:r>
      <w:r w:rsidR="00396A09">
        <w:rPr>
          <w:rFonts w:ascii="Century Gothic" w:hAnsi="Century Gothic"/>
        </w:rPr>
        <w:t>.</w:t>
      </w:r>
      <w:r w:rsidR="00473718" w:rsidRPr="00E62CC9">
        <w:rPr>
          <w:rFonts w:ascii="Century Gothic" w:hAnsi="Century Gothic"/>
        </w:rPr>
        <w:t xml:space="preserve"> </w:t>
      </w:r>
    </w:p>
    <w:p w14:paraId="39AE7E32" w14:textId="2E62EB08" w:rsidR="00D42A76" w:rsidRPr="00E62CC9" w:rsidRDefault="00F52D87" w:rsidP="00565069">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Should an outbreak occur within </w:t>
      </w:r>
      <w:r w:rsidR="00B27728" w:rsidRPr="00E62CC9">
        <w:rPr>
          <w:rFonts w:ascii="Century Gothic" w:hAnsi="Century Gothic"/>
        </w:rPr>
        <w:t>one</w:t>
      </w:r>
      <w:r w:rsidRPr="00E62CC9">
        <w:rPr>
          <w:rFonts w:ascii="Century Gothic" w:hAnsi="Century Gothic"/>
        </w:rPr>
        <w:t xml:space="preserve"> of the </w:t>
      </w:r>
      <w:r w:rsidR="00E802B5" w:rsidRPr="00E62CC9">
        <w:rPr>
          <w:rFonts w:ascii="Century Gothic" w:hAnsi="Century Gothic"/>
        </w:rPr>
        <w:t>A</w:t>
      </w:r>
      <w:r w:rsidR="00B27728" w:rsidRPr="00E62CC9">
        <w:rPr>
          <w:rFonts w:ascii="Century Gothic" w:hAnsi="Century Gothic"/>
        </w:rPr>
        <w:t>cademies</w:t>
      </w:r>
      <w:r w:rsidRPr="00E62CC9">
        <w:rPr>
          <w:rFonts w:ascii="Century Gothic" w:hAnsi="Century Gothic"/>
        </w:rPr>
        <w:t xml:space="preserve"> the Academy Trust would follow the advice from the </w:t>
      </w:r>
      <w:r w:rsidR="00570111" w:rsidRPr="00E62CC9">
        <w:rPr>
          <w:rFonts w:ascii="Century Gothic" w:hAnsi="Century Gothic"/>
        </w:rPr>
        <w:t>Local Authority</w:t>
      </w:r>
      <w:r w:rsidR="005863D0" w:rsidRPr="00E62CC9">
        <w:rPr>
          <w:rFonts w:ascii="Century Gothic" w:hAnsi="Century Gothic"/>
        </w:rPr>
        <w:t>’s</w:t>
      </w:r>
      <w:r w:rsidR="00570111" w:rsidRPr="00E62CC9">
        <w:rPr>
          <w:rFonts w:ascii="Century Gothic" w:hAnsi="Century Gothic"/>
        </w:rPr>
        <w:t xml:space="preserve"> </w:t>
      </w:r>
      <w:r w:rsidRPr="00E62CC9">
        <w:rPr>
          <w:rFonts w:ascii="Century Gothic" w:hAnsi="Century Gothic"/>
        </w:rPr>
        <w:t>Director of Public Health,</w:t>
      </w:r>
      <w:r w:rsidR="00570111" w:rsidRPr="00E62CC9">
        <w:rPr>
          <w:rFonts w:ascii="Century Gothic" w:hAnsi="Century Gothic"/>
        </w:rPr>
        <w:t xml:space="preserve"> or </w:t>
      </w:r>
      <w:r w:rsidR="00C43800" w:rsidRPr="00E62CC9">
        <w:rPr>
          <w:rFonts w:ascii="Century Gothic" w:hAnsi="Century Gothic"/>
        </w:rPr>
        <w:t>United Kingdom Heath Security Agency Health</w:t>
      </w:r>
      <w:r w:rsidR="00570111" w:rsidRPr="00E62CC9">
        <w:rPr>
          <w:rFonts w:ascii="Century Gothic" w:hAnsi="Century Gothic"/>
        </w:rPr>
        <w:t xml:space="preserve"> Protection Teams</w:t>
      </w:r>
      <w:r w:rsidR="00C22203" w:rsidRPr="00E62CC9">
        <w:rPr>
          <w:rFonts w:ascii="Century Gothic" w:hAnsi="Century Gothic"/>
        </w:rPr>
        <w:t xml:space="preserve">. </w:t>
      </w:r>
      <w:r w:rsidRPr="00E62CC9">
        <w:rPr>
          <w:rFonts w:ascii="Century Gothic" w:hAnsi="Century Gothic"/>
        </w:rPr>
        <w:t xml:space="preserve">  This is further detailed within the outbreak management plan </w:t>
      </w:r>
      <w:r w:rsidRPr="00E62CC9">
        <w:rPr>
          <w:rFonts w:ascii="Century Gothic" w:hAnsi="Century Gothic"/>
        </w:rPr>
        <w:lastRenderedPageBreak/>
        <w:t xml:space="preserve">detailed at paragraph </w:t>
      </w:r>
      <w:r w:rsidR="00570111" w:rsidRPr="00E62CC9">
        <w:rPr>
          <w:rFonts w:ascii="Century Gothic" w:hAnsi="Century Gothic"/>
        </w:rPr>
        <w:t>12</w:t>
      </w:r>
      <w:r w:rsidRPr="00E62CC9">
        <w:rPr>
          <w:rFonts w:ascii="Century Gothic" w:hAnsi="Century Gothic"/>
        </w:rPr>
        <w:t>.  No student will be denied education on the grounds of whether they are or are not wearing a face covering</w:t>
      </w:r>
      <w:r w:rsidR="00E802B5" w:rsidRPr="00E62CC9">
        <w:rPr>
          <w:rFonts w:ascii="Century Gothic" w:hAnsi="Century Gothic"/>
        </w:rPr>
        <w:t>;</w:t>
      </w:r>
    </w:p>
    <w:p w14:paraId="762C1DB3" w14:textId="38E9E8B4" w:rsidR="00F52D87" w:rsidRPr="00E62CC9" w:rsidRDefault="005E58A4" w:rsidP="00F52D87">
      <w:pPr>
        <w:pStyle w:val="BodyText2"/>
        <w:numPr>
          <w:ilvl w:val="0"/>
          <w:numId w:val="2"/>
        </w:numPr>
        <w:spacing w:line="360" w:lineRule="auto"/>
        <w:ind w:left="714" w:hanging="357"/>
        <w:rPr>
          <w:rFonts w:ascii="Century Gothic" w:hAnsi="Century Gothic"/>
        </w:rPr>
      </w:pPr>
      <w:bookmarkStart w:id="5" w:name="_Hlk48637778"/>
      <w:r w:rsidRPr="00E62CC9">
        <w:rPr>
          <w:rFonts w:ascii="Century Gothic" w:hAnsi="Century Gothic"/>
        </w:rPr>
        <w:t xml:space="preserve">In relation to </w:t>
      </w:r>
      <w:r w:rsidR="00E802B5" w:rsidRPr="00E62CC9">
        <w:rPr>
          <w:rFonts w:ascii="Century Gothic" w:hAnsi="Century Gothic"/>
        </w:rPr>
        <w:t>G</w:t>
      </w:r>
      <w:r w:rsidR="008B707F" w:rsidRPr="00E62CC9">
        <w:rPr>
          <w:rFonts w:ascii="Century Gothic" w:hAnsi="Century Gothic"/>
        </w:rPr>
        <w:t>overnors/</w:t>
      </w:r>
      <w:r w:rsidR="00960ED3" w:rsidRPr="00E62CC9">
        <w:rPr>
          <w:rFonts w:ascii="Century Gothic" w:hAnsi="Century Gothic"/>
        </w:rPr>
        <w:t>t</w:t>
      </w:r>
      <w:r w:rsidR="008B707F" w:rsidRPr="00E62CC9">
        <w:rPr>
          <w:rFonts w:ascii="Century Gothic" w:hAnsi="Century Gothic"/>
        </w:rPr>
        <w:t xml:space="preserve">rustees visiting the building, </w:t>
      </w:r>
      <w:r w:rsidR="001A4859" w:rsidRPr="00E62CC9">
        <w:rPr>
          <w:rFonts w:ascii="Century Gothic" w:hAnsi="Century Gothic"/>
        </w:rPr>
        <w:t xml:space="preserve">meetings </w:t>
      </w:r>
      <w:r w:rsidR="00396A09">
        <w:rPr>
          <w:rFonts w:ascii="Century Gothic" w:hAnsi="Century Gothic"/>
        </w:rPr>
        <w:t xml:space="preserve">should </w:t>
      </w:r>
      <w:r w:rsidR="00F52D87" w:rsidRPr="00E62CC9">
        <w:rPr>
          <w:rFonts w:ascii="Century Gothic" w:hAnsi="Century Gothic"/>
        </w:rPr>
        <w:t>take place on-site</w:t>
      </w:r>
      <w:r w:rsidR="00396A09">
        <w:rPr>
          <w:rFonts w:ascii="Century Gothic" w:hAnsi="Century Gothic"/>
        </w:rPr>
        <w:t xml:space="preserve">. </w:t>
      </w:r>
      <w:r w:rsidR="001A4859" w:rsidRPr="00E62CC9">
        <w:rPr>
          <w:rFonts w:ascii="Century Gothic" w:hAnsi="Century Gothic"/>
        </w:rPr>
        <w:t>Governors/</w:t>
      </w:r>
      <w:r w:rsidR="00960ED3" w:rsidRPr="00E62CC9">
        <w:rPr>
          <w:rFonts w:ascii="Century Gothic" w:hAnsi="Century Gothic"/>
        </w:rPr>
        <w:t>t</w:t>
      </w:r>
      <w:r w:rsidR="001A4859" w:rsidRPr="00E62CC9">
        <w:rPr>
          <w:rFonts w:ascii="Century Gothic" w:hAnsi="Century Gothic"/>
        </w:rPr>
        <w:t>rustees will be expected to sign in at reception</w:t>
      </w:r>
      <w:r w:rsidR="0073564E" w:rsidRPr="00E62CC9">
        <w:rPr>
          <w:rFonts w:ascii="Century Gothic" w:hAnsi="Century Gothic"/>
        </w:rPr>
        <w:t>, using the inventory system</w:t>
      </w:r>
      <w:r w:rsidR="00396A09">
        <w:rPr>
          <w:rFonts w:ascii="Century Gothic" w:hAnsi="Century Gothic"/>
        </w:rPr>
        <w:t xml:space="preserve">. </w:t>
      </w:r>
      <w:r w:rsidR="00A12181">
        <w:rPr>
          <w:rFonts w:ascii="Century Gothic" w:hAnsi="Century Gothic"/>
        </w:rPr>
        <w:t xml:space="preserve"> </w:t>
      </w:r>
      <w:r w:rsidR="001A4859" w:rsidRPr="00E62CC9">
        <w:rPr>
          <w:rFonts w:ascii="Century Gothic" w:hAnsi="Century Gothic"/>
        </w:rPr>
        <w:t xml:space="preserve">At all times </w:t>
      </w:r>
      <w:r w:rsidR="00960ED3" w:rsidRPr="00E62CC9">
        <w:rPr>
          <w:rFonts w:ascii="Century Gothic" w:hAnsi="Century Gothic"/>
        </w:rPr>
        <w:t>g</w:t>
      </w:r>
      <w:r w:rsidR="001A4859" w:rsidRPr="00E62CC9">
        <w:rPr>
          <w:rFonts w:ascii="Century Gothic" w:hAnsi="Century Gothic"/>
        </w:rPr>
        <w:t>overnors/</w:t>
      </w:r>
      <w:r w:rsidR="00960ED3" w:rsidRPr="00E62CC9">
        <w:rPr>
          <w:rFonts w:ascii="Century Gothic" w:hAnsi="Century Gothic"/>
        </w:rPr>
        <w:t>t</w:t>
      </w:r>
      <w:r w:rsidR="001A4859" w:rsidRPr="00E62CC9">
        <w:rPr>
          <w:rFonts w:ascii="Century Gothic" w:hAnsi="Century Gothic"/>
        </w:rPr>
        <w:t>rustees are expected to w</w:t>
      </w:r>
      <w:r w:rsidR="006A468E" w:rsidRPr="00E62CC9">
        <w:rPr>
          <w:rFonts w:ascii="Century Gothic" w:hAnsi="Century Gothic"/>
        </w:rPr>
        <w:t xml:space="preserve">ear </w:t>
      </w:r>
      <w:r w:rsidR="001A4859" w:rsidRPr="00E62CC9">
        <w:rPr>
          <w:rFonts w:ascii="Century Gothic" w:hAnsi="Century Gothic"/>
        </w:rPr>
        <w:t>their lanyard</w:t>
      </w:r>
      <w:bookmarkEnd w:id="5"/>
      <w:r w:rsidR="00323281" w:rsidRPr="00E62CC9">
        <w:rPr>
          <w:rFonts w:ascii="Century Gothic" w:hAnsi="Century Gothic"/>
        </w:rPr>
        <w:t>.</w:t>
      </w:r>
    </w:p>
    <w:p w14:paraId="157C5E8E" w14:textId="3D7AD605" w:rsidR="00466ABE" w:rsidRPr="00E62CC9" w:rsidRDefault="0069383C" w:rsidP="00F52D87">
      <w:pPr>
        <w:pStyle w:val="BodyText2"/>
        <w:numPr>
          <w:ilvl w:val="0"/>
          <w:numId w:val="2"/>
        </w:numPr>
        <w:spacing w:line="360" w:lineRule="auto"/>
        <w:ind w:left="714" w:hanging="357"/>
        <w:rPr>
          <w:rFonts w:ascii="Century Gothic" w:hAnsi="Century Gothic"/>
        </w:rPr>
      </w:pPr>
      <w:r w:rsidRPr="00E62CC9">
        <w:rPr>
          <w:rFonts w:ascii="Century Gothic" w:hAnsi="Century Gothic"/>
        </w:rPr>
        <w:t>V</w:t>
      </w:r>
      <w:r w:rsidR="00466ABE" w:rsidRPr="00E62CC9">
        <w:rPr>
          <w:rFonts w:ascii="Century Gothic" w:hAnsi="Century Gothic"/>
        </w:rPr>
        <w:t xml:space="preserve">isitors </w:t>
      </w:r>
      <w:r w:rsidR="00F52D87" w:rsidRPr="00E62CC9">
        <w:rPr>
          <w:rFonts w:ascii="Century Gothic" w:hAnsi="Century Gothic"/>
        </w:rPr>
        <w:t xml:space="preserve">are </w:t>
      </w:r>
      <w:r w:rsidR="00046E15" w:rsidRPr="00E62CC9">
        <w:rPr>
          <w:rFonts w:ascii="Century Gothic" w:hAnsi="Century Gothic"/>
        </w:rPr>
        <w:t>a</w:t>
      </w:r>
      <w:r w:rsidR="00F52D87" w:rsidRPr="00E62CC9">
        <w:rPr>
          <w:rFonts w:ascii="Century Gothic" w:hAnsi="Century Gothic"/>
        </w:rPr>
        <w:t>ble to have face to face meetings</w:t>
      </w:r>
      <w:r w:rsidR="00396A09">
        <w:rPr>
          <w:rFonts w:ascii="Century Gothic" w:hAnsi="Century Gothic"/>
        </w:rPr>
        <w:t>.</w:t>
      </w:r>
      <w:r w:rsidR="00A12181">
        <w:rPr>
          <w:rFonts w:ascii="Century Gothic" w:hAnsi="Century Gothic"/>
        </w:rPr>
        <w:t xml:space="preserve">  </w:t>
      </w:r>
      <w:r w:rsidR="00396A09">
        <w:rPr>
          <w:rFonts w:ascii="Century Gothic" w:hAnsi="Century Gothic"/>
        </w:rPr>
        <w:t>V</w:t>
      </w:r>
      <w:r w:rsidR="00F52D87" w:rsidRPr="00E62CC9">
        <w:rPr>
          <w:rFonts w:ascii="Century Gothic" w:hAnsi="Century Gothic"/>
        </w:rPr>
        <w:t>isitors will be expected to sign in at reception, using the inventory system</w:t>
      </w:r>
      <w:r w:rsidR="00396A09">
        <w:rPr>
          <w:rFonts w:ascii="Century Gothic" w:hAnsi="Century Gothic"/>
        </w:rPr>
        <w:t>.</w:t>
      </w:r>
    </w:p>
    <w:p w14:paraId="5F44313F" w14:textId="77777777" w:rsidR="00BD4822" w:rsidRPr="00E62CC9" w:rsidRDefault="00BD4822" w:rsidP="00BD4822">
      <w:pPr>
        <w:pStyle w:val="BodyText2"/>
        <w:numPr>
          <w:ilvl w:val="0"/>
          <w:numId w:val="2"/>
        </w:numPr>
        <w:spacing w:line="360" w:lineRule="auto"/>
        <w:ind w:left="714" w:hanging="357"/>
        <w:rPr>
          <w:rFonts w:ascii="Century Gothic" w:hAnsi="Century Gothic"/>
        </w:rPr>
      </w:pPr>
      <w:r w:rsidRPr="00E62CC9">
        <w:rPr>
          <w:rFonts w:ascii="Century Gothic" w:hAnsi="Century Gothic"/>
        </w:rPr>
        <w:t xml:space="preserve">Supply staff will continue to be used to cover for staff absence.  Supply staff as part of their induction will be briefed on, the Trust’s policy position in relation to Covid-19, the measures which have been implemented and our expectations of them.   </w:t>
      </w:r>
    </w:p>
    <w:p w14:paraId="5622188D" w14:textId="77777777" w:rsidR="00466ABE" w:rsidRPr="00E62CC9" w:rsidRDefault="00466ABE" w:rsidP="00466ABE">
      <w:pPr>
        <w:pStyle w:val="BodyText2"/>
        <w:spacing w:line="360" w:lineRule="auto"/>
        <w:ind w:left="714" w:hanging="357"/>
        <w:rPr>
          <w:rFonts w:ascii="Century Gothic" w:hAnsi="Century Gothic"/>
        </w:rPr>
      </w:pPr>
      <w:r w:rsidRPr="00E62CC9">
        <w:rPr>
          <w:rFonts w:ascii="Century Gothic" w:hAnsi="Century Gothic"/>
        </w:rPr>
        <w:t xml:space="preserve">  </w:t>
      </w:r>
    </w:p>
    <w:p w14:paraId="7514AAD1" w14:textId="77777777" w:rsidR="00950D6B" w:rsidRPr="00E62CC9" w:rsidRDefault="00466ABE" w:rsidP="00466ABE">
      <w:pPr>
        <w:pStyle w:val="BodyText2"/>
        <w:spacing w:line="360" w:lineRule="auto"/>
        <w:ind w:left="714" w:hanging="357"/>
        <w:rPr>
          <w:rFonts w:ascii="Century Gothic" w:hAnsi="Century Gothic"/>
        </w:rPr>
      </w:pPr>
      <w:r w:rsidRPr="00E62CC9">
        <w:rPr>
          <w:rFonts w:ascii="Century Gothic" w:hAnsi="Century Gothic"/>
        </w:rPr>
        <w:t>Full details are included within the Staff</w:t>
      </w:r>
      <w:r w:rsidR="00950D6B" w:rsidRPr="00E62CC9">
        <w:rPr>
          <w:rFonts w:ascii="Century Gothic" w:hAnsi="Century Gothic"/>
        </w:rPr>
        <w:t>, Governors</w:t>
      </w:r>
      <w:r w:rsidRPr="00E62CC9">
        <w:rPr>
          <w:rFonts w:ascii="Century Gothic" w:hAnsi="Century Gothic"/>
        </w:rPr>
        <w:t xml:space="preserve"> and Visitors </w:t>
      </w:r>
      <w:r w:rsidR="00422F5B" w:rsidRPr="00E62CC9">
        <w:rPr>
          <w:rFonts w:ascii="Century Gothic" w:hAnsi="Century Gothic"/>
        </w:rPr>
        <w:t>COVID-19</w:t>
      </w:r>
      <w:r w:rsidR="00EB3F2F" w:rsidRPr="00E62CC9">
        <w:rPr>
          <w:rFonts w:ascii="Century Gothic" w:hAnsi="Century Gothic"/>
        </w:rPr>
        <w:t xml:space="preserve"> </w:t>
      </w:r>
    </w:p>
    <w:p w14:paraId="34EA0CB6" w14:textId="40B61744" w:rsidR="00466ABE" w:rsidRPr="00E62CC9" w:rsidRDefault="00950D6B" w:rsidP="00466ABE">
      <w:pPr>
        <w:pStyle w:val="BodyText2"/>
        <w:spacing w:line="360" w:lineRule="auto"/>
        <w:ind w:left="714" w:hanging="357"/>
        <w:rPr>
          <w:rFonts w:ascii="Century Gothic" w:hAnsi="Century Gothic"/>
        </w:rPr>
      </w:pPr>
      <w:r w:rsidRPr="00E62CC9">
        <w:rPr>
          <w:rFonts w:ascii="Century Gothic" w:hAnsi="Century Gothic"/>
        </w:rPr>
        <w:t>R</w:t>
      </w:r>
      <w:r w:rsidR="00EB3F2F" w:rsidRPr="00E62CC9">
        <w:rPr>
          <w:rFonts w:ascii="Century Gothic" w:hAnsi="Century Gothic"/>
        </w:rPr>
        <w:t>isk</w:t>
      </w:r>
      <w:r w:rsidRPr="00E62CC9">
        <w:rPr>
          <w:rFonts w:ascii="Century Gothic" w:hAnsi="Century Gothic"/>
        </w:rPr>
        <w:t xml:space="preserve"> </w:t>
      </w:r>
      <w:r w:rsidR="00466ABE" w:rsidRPr="00E62CC9">
        <w:rPr>
          <w:rFonts w:ascii="Century Gothic" w:hAnsi="Century Gothic"/>
        </w:rPr>
        <w:t xml:space="preserve">assessment. </w:t>
      </w:r>
    </w:p>
    <w:p w14:paraId="1B29642C" w14:textId="77777777" w:rsidR="00DB678E" w:rsidRPr="00E62CC9" w:rsidRDefault="00DB678E" w:rsidP="00466ABE">
      <w:pPr>
        <w:pStyle w:val="BodyText2"/>
        <w:spacing w:line="360" w:lineRule="auto"/>
        <w:ind w:left="714" w:hanging="357"/>
        <w:rPr>
          <w:rFonts w:ascii="Century Gothic" w:hAnsi="Century Gothic"/>
        </w:rPr>
      </w:pPr>
    </w:p>
    <w:p w14:paraId="1DF4BB1C" w14:textId="77777777" w:rsidR="00DB678E" w:rsidRPr="00E62CC9" w:rsidRDefault="00DB678E" w:rsidP="00AE5939">
      <w:pPr>
        <w:pStyle w:val="ListParagraph"/>
        <w:numPr>
          <w:ilvl w:val="0"/>
          <w:numId w:val="3"/>
        </w:numPr>
        <w:spacing w:after="0" w:line="360" w:lineRule="auto"/>
        <w:rPr>
          <w:rFonts w:ascii="Century Gothic" w:hAnsi="Century Gothic" w:cs="Arial"/>
          <w:b/>
          <w:bCs/>
          <w:sz w:val="24"/>
          <w:szCs w:val="24"/>
        </w:rPr>
      </w:pPr>
      <w:r w:rsidRPr="00E62CC9">
        <w:rPr>
          <w:rFonts w:ascii="Century Gothic" w:hAnsi="Century Gothic" w:cs="Arial"/>
          <w:b/>
          <w:bCs/>
          <w:sz w:val="24"/>
          <w:szCs w:val="24"/>
        </w:rPr>
        <w:t>Tracing</w:t>
      </w:r>
      <w:r w:rsidR="00570111" w:rsidRPr="00E62CC9">
        <w:rPr>
          <w:rFonts w:ascii="Century Gothic" w:hAnsi="Century Gothic" w:cs="Arial"/>
          <w:b/>
          <w:bCs/>
          <w:sz w:val="24"/>
          <w:szCs w:val="24"/>
        </w:rPr>
        <w:t>,</w:t>
      </w:r>
      <w:r w:rsidRPr="00E62CC9">
        <w:rPr>
          <w:rFonts w:ascii="Century Gothic" w:hAnsi="Century Gothic" w:cs="Arial"/>
          <w:b/>
          <w:bCs/>
          <w:sz w:val="24"/>
          <w:szCs w:val="24"/>
        </w:rPr>
        <w:t xml:space="preserve"> close contacts and isolation</w:t>
      </w:r>
      <w:r w:rsidR="00E802B5" w:rsidRPr="00E62CC9">
        <w:rPr>
          <w:rFonts w:ascii="Century Gothic" w:hAnsi="Century Gothic" w:cs="Arial"/>
          <w:b/>
          <w:bCs/>
          <w:sz w:val="24"/>
          <w:szCs w:val="24"/>
        </w:rPr>
        <w:br/>
      </w:r>
    </w:p>
    <w:p w14:paraId="50BAF3D1" w14:textId="2C714500" w:rsidR="00DB678E" w:rsidRPr="00E62CC9" w:rsidRDefault="00396A09" w:rsidP="00D6267D">
      <w:pPr>
        <w:pStyle w:val="BodyText2"/>
        <w:spacing w:line="360" w:lineRule="auto"/>
        <w:ind w:left="357"/>
        <w:rPr>
          <w:rFonts w:ascii="Century Gothic" w:hAnsi="Century Gothic"/>
        </w:rPr>
      </w:pPr>
      <w:r w:rsidRPr="00A12181">
        <w:rPr>
          <w:rFonts w:ascii="Century Gothic" w:hAnsi="Century Gothic"/>
        </w:rPr>
        <w:t>There is no longer any require</w:t>
      </w:r>
      <w:r w:rsidR="00E462ED" w:rsidRPr="00A12181">
        <w:rPr>
          <w:rFonts w:ascii="Century Gothic" w:hAnsi="Century Gothic"/>
        </w:rPr>
        <w:t>ment</w:t>
      </w:r>
      <w:r w:rsidRPr="00A12181">
        <w:rPr>
          <w:rFonts w:ascii="Century Gothic" w:hAnsi="Century Gothic"/>
        </w:rPr>
        <w:t xml:space="preserve"> for routine contact tracing.</w:t>
      </w:r>
      <w:r>
        <w:rPr>
          <w:rFonts w:ascii="Century Gothic" w:hAnsi="Century Gothic"/>
        </w:rPr>
        <w:t xml:space="preserve">  </w:t>
      </w:r>
    </w:p>
    <w:p w14:paraId="2F28802E" w14:textId="77777777" w:rsidR="00DB678E" w:rsidRPr="00E62CC9" w:rsidRDefault="00DB678E" w:rsidP="00DB678E">
      <w:pPr>
        <w:spacing w:after="0" w:line="360" w:lineRule="auto"/>
        <w:ind w:left="357"/>
        <w:jc w:val="both"/>
        <w:rPr>
          <w:rFonts w:ascii="Century Gothic" w:hAnsi="Century Gothic"/>
          <w:bCs/>
          <w:sz w:val="24"/>
          <w:szCs w:val="24"/>
        </w:rPr>
      </w:pPr>
    </w:p>
    <w:p w14:paraId="7188ADB9" w14:textId="77777777" w:rsidR="00E05D86" w:rsidRPr="00E62CC9" w:rsidRDefault="00D6267D" w:rsidP="00AE5939">
      <w:pPr>
        <w:pStyle w:val="ListParagraph"/>
        <w:numPr>
          <w:ilvl w:val="0"/>
          <w:numId w:val="3"/>
        </w:numPr>
        <w:spacing w:after="0" w:line="360" w:lineRule="auto"/>
        <w:rPr>
          <w:rFonts w:ascii="Century Gothic" w:hAnsi="Century Gothic" w:cs="Arial"/>
          <w:b/>
          <w:bCs/>
          <w:sz w:val="24"/>
          <w:szCs w:val="24"/>
        </w:rPr>
      </w:pPr>
      <w:r w:rsidRPr="00E62CC9">
        <w:rPr>
          <w:rFonts w:ascii="Century Gothic" w:hAnsi="Century Gothic" w:cs="Arial"/>
          <w:b/>
          <w:bCs/>
          <w:sz w:val="24"/>
          <w:szCs w:val="24"/>
        </w:rPr>
        <w:t>Outbreak Management Plan</w:t>
      </w:r>
      <w:r w:rsidR="00E802B5" w:rsidRPr="00E62CC9">
        <w:rPr>
          <w:rFonts w:ascii="Century Gothic" w:hAnsi="Century Gothic" w:cs="Arial"/>
          <w:b/>
          <w:bCs/>
          <w:sz w:val="24"/>
          <w:szCs w:val="24"/>
        </w:rPr>
        <w:br/>
      </w:r>
    </w:p>
    <w:p w14:paraId="237D73C4" w14:textId="77777777" w:rsidR="00C1006D" w:rsidRPr="00E62CC9" w:rsidRDefault="00C1006D" w:rsidP="00D6267D">
      <w:pPr>
        <w:spacing w:after="0" w:line="360" w:lineRule="auto"/>
        <w:ind w:left="357"/>
        <w:jc w:val="both"/>
        <w:rPr>
          <w:rFonts w:ascii="Century Gothic" w:hAnsi="Century Gothic"/>
          <w:bCs/>
          <w:sz w:val="24"/>
          <w:szCs w:val="24"/>
        </w:rPr>
      </w:pPr>
      <w:r w:rsidRPr="00E62CC9">
        <w:rPr>
          <w:rFonts w:ascii="Century Gothic" w:hAnsi="Century Gothic"/>
          <w:bCs/>
          <w:sz w:val="24"/>
          <w:szCs w:val="24"/>
        </w:rPr>
        <w:t xml:space="preserve">The Government has made it a </w:t>
      </w:r>
      <w:r w:rsidR="00570111" w:rsidRPr="00E62CC9">
        <w:rPr>
          <w:rFonts w:ascii="Century Gothic" w:hAnsi="Century Gothic"/>
          <w:bCs/>
          <w:sz w:val="24"/>
          <w:szCs w:val="24"/>
        </w:rPr>
        <w:t>n</w:t>
      </w:r>
      <w:r w:rsidRPr="00E62CC9">
        <w:rPr>
          <w:rFonts w:ascii="Century Gothic" w:hAnsi="Century Gothic"/>
          <w:bCs/>
          <w:sz w:val="24"/>
          <w:szCs w:val="24"/>
        </w:rPr>
        <w:t>ational priority that education and childcare settings should continue to operate as normally as possible</w:t>
      </w:r>
      <w:r w:rsidR="004F0926" w:rsidRPr="00E62CC9">
        <w:rPr>
          <w:rFonts w:ascii="Century Gothic" w:hAnsi="Century Gothic"/>
          <w:bCs/>
          <w:sz w:val="24"/>
          <w:szCs w:val="24"/>
        </w:rPr>
        <w:t xml:space="preserve">.  The DfE’s published contingency framework states that schools should have an “outbreak management plan” outlining how they would operate if any of the measures described in the guidance were recommended for their setting or area.  </w:t>
      </w:r>
    </w:p>
    <w:p w14:paraId="1ECEECDD" w14:textId="77777777" w:rsidR="004F0926" w:rsidRPr="00E62CC9" w:rsidRDefault="004F0926" w:rsidP="00D6267D">
      <w:pPr>
        <w:spacing w:after="0" w:line="360" w:lineRule="auto"/>
        <w:ind w:left="357"/>
        <w:jc w:val="both"/>
        <w:rPr>
          <w:rFonts w:ascii="Century Gothic" w:hAnsi="Century Gothic"/>
          <w:bCs/>
          <w:sz w:val="24"/>
          <w:szCs w:val="24"/>
        </w:rPr>
      </w:pPr>
    </w:p>
    <w:p w14:paraId="036198C8" w14:textId="77777777" w:rsidR="004F0926" w:rsidRPr="00E62CC9" w:rsidRDefault="004F0926" w:rsidP="00D6267D">
      <w:pPr>
        <w:spacing w:after="0" w:line="360" w:lineRule="auto"/>
        <w:ind w:left="357"/>
        <w:jc w:val="both"/>
        <w:rPr>
          <w:rFonts w:ascii="Century Gothic" w:hAnsi="Century Gothic"/>
          <w:bCs/>
          <w:sz w:val="24"/>
          <w:szCs w:val="24"/>
        </w:rPr>
      </w:pPr>
      <w:r w:rsidRPr="00E62CC9">
        <w:rPr>
          <w:rFonts w:ascii="Century Gothic" w:hAnsi="Century Gothic"/>
          <w:bCs/>
          <w:sz w:val="24"/>
          <w:szCs w:val="24"/>
        </w:rPr>
        <w:t>Measures affecting education may be necessary in some circumstances for example:</w:t>
      </w:r>
    </w:p>
    <w:p w14:paraId="522ED080" w14:textId="77777777" w:rsidR="004F0926" w:rsidRPr="00E62CC9" w:rsidRDefault="004F0926" w:rsidP="004F0926">
      <w:pPr>
        <w:pStyle w:val="ListParagraph"/>
        <w:numPr>
          <w:ilvl w:val="0"/>
          <w:numId w:val="22"/>
        </w:numPr>
        <w:spacing w:after="0" w:line="360" w:lineRule="auto"/>
        <w:jc w:val="both"/>
        <w:rPr>
          <w:rFonts w:ascii="Century Gothic" w:hAnsi="Century Gothic"/>
          <w:bCs/>
          <w:sz w:val="24"/>
          <w:szCs w:val="24"/>
        </w:rPr>
      </w:pPr>
      <w:r w:rsidRPr="00E62CC9">
        <w:rPr>
          <w:rFonts w:ascii="Century Gothic" w:hAnsi="Century Gothic"/>
          <w:bCs/>
          <w:sz w:val="24"/>
          <w:szCs w:val="24"/>
        </w:rPr>
        <w:t>To help manage a covid-19 outbreak within a setting</w:t>
      </w:r>
      <w:r w:rsidR="00E802B5" w:rsidRPr="00E62CC9">
        <w:rPr>
          <w:rFonts w:ascii="Century Gothic" w:hAnsi="Century Gothic"/>
          <w:bCs/>
          <w:sz w:val="24"/>
          <w:szCs w:val="24"/>
        </w:rPr>
        <w:t>;</w:t>
      </w:r>
    </w:p>
    <w:p w14:paraId="69019FE8" w14:textId="77777777" w:rsidR="004F0926" w:rsidRPr="00E62CC9" w:rsidRDefault="004F0926" w:rsidP="004F0926">
      <w:pPr>
        <w:pStyle w:val="ListParagraph"/>
        <w:numPr>
          <w:ilvl w:val="0"/>
          <w:numId w:val="22"/>
        </w:numPr>
        <w:spacing w:after="0" w:line="360" w:lineRule="auto"/>
        <w:jc w:val="both"/>
        <w:rPr>
          <w:rFonts w:ascii="Century Gothic" w:hAnsi="Century Gothic"/>
          <w:bCs/>
          <w:sz w:val="24"/>
          <w:szCs w:val="24"/>
        </w:rPr>
      </w:pPr>
      <w:r w:rsidRPr="00E62CC9">
        <w:rPr>
          <w:rFonts w:ascii="Century Gothic" w:hAnsi="Century Gothic"/>
          <w:bCs/>
          <w:sz w:val="24"/>
          <w:szCs w:val="24"/>
        </w:rPr>
        <w:lastRenderedPageBreak/>
        <w:t>If there is a</w:t>
      </w:r>
      <w:r w:rsidR="00680CC5" w:rsidRPr="00E62CC9">
        <w:rPr>
          <w:rFonts w:ascii="Century Gothic" w:hAnsi="Century Gothic"/>
          <w:bCs/>
          <w:sz w:val="24"/>
          <w:szCs w:val="24"/>
        </w:rPr>
        <w:t>n</w:t>
      </w:r>
      <w:r w:rsidRPr="00E62CC9">
        <w:rPr>
          <w:rFonts w:ascii="Century Gothic" w:hAnsi="Century Gothic"/>
          <w:bCs/>
          <w:sz w:val="24"/>
          <w:szCs w:val="24"/>
        </w:rPr>
        <w:t xml:space="preserve"> extremely high prevalence of Covid-19 in the community and other measurers have failed to reduce transmission</w:t>
      </w:r>
      <w:r w:rsidR="00E802B5" w:rsidRPr="00E62CC9">
        <w:rPr>
          <w:rFonts w:ascii="Century Gothic" w:hAnsi="Century Gothic"/>
          <w:bCs/>
          <w:sz w:val="24"/>
          <w:szCs w:val="24"/>
        </w:rPr>
        <w:t>;</w:t>
      </w:r>
    </w:p>
    <w:p w14:paraId="7E606636" w14:textId="77777777" w:rsidR="004F0926" w:rsidRPr="00E62CC9" w:rsidRDefault="004F0926" w:rsidP="004F0926">
      <w:pPr>
        <w:pStyle w:val="ListParagraph"/>
        <w:numPr>
          <w:ilvl w:val="0"/>
          <w:numId w:val="22"/>
        </w:numPr>
        <w:spacing w:after="0" w:line="360" w:lineRule="auto"/>
        <w:jc w:val="both"/>
        <w:rPr>
          <w:rFonts w:ascii="Century Gothic" w:hAnsi="Century Gothic"/>
          <w:bCs/>
          <w:sz w:val="24"/>
          <w:szCs w:val="24"/>
        </w:rPr>
      </w:pPr>
      <w:r w:rsidRPr="00E62CC9">
        <w:rPr>
          <w:rFonts w:ascii="Century Gothic" w:hAnsi="Century Gothic"/>
          <w:bCs/>
          <w:sz w:val="24"/>
          <w:szCs w:val="24"/>
        </w:rPr>
        <w:t xml:space="preserve">As part of a package of measures responding to a </w:t>
      </w:r>
      <w:r w:rsidR="00570111" w:rsidRPr="00E62CC9">
        <w:rPr>
          <w:rFonts w:ascii="Century Gothic" w:hAnsi="Century Gothic"/>
          <w:bCs/>
          <w:sz w:val="24"/>
          <w:szCs w:val="24"/>
        </w:rPr>
        <w:t>v</w:t>
      </w:r>
      <w:r w:rsidRPr="00E62CC9">
        <w:rPr>
          <w:rFonts w:ascii="Century Gothic" w:hAnsi="Century Gothic"/>
          <w:bCs/>
          <w:sz w:val="24"/>
          <w:szCs w:val="24"/>
        </w:rPr>
        <w:t xml:space="preserve">ariant of </w:t>
      </w:r>
      <w:r w:rsidR="00570111" w:rsidRPr="00E62CC9">
        <w:rPr>
          <w:rFonts w:ascii="Century Gothic" w:hAnsi="Century Gothic"/>
          <w:bCs/>
          <w:sz w:val="24"/>
          <w:szCs w:val="24"/>
        </w:rPr>
        <w:t>c</w:t>
      </w:r>
      <w:r w:rsidRPr="00E62CC9">
        <w:rPr>
          <w:rFonts w:ascii="Century Gothic" w:hAnsi="Century Gothic"/>
          <w:bCs/>
          <w:sz w:val="24"/>
          <w:szCs w:val="24"/>
        </w:rPr>
        <w:t xml:space="preserve">oncern. </w:t>
      </w:r>
      <w:r w:rsidR="00E802B5" w:rsidRPr="00E62CC9">
        <w:rPr>
          <w:rFonts w:ascii="Century Gothic" w:hAnsi="Century Gothic"/>
          <w:bCs/>
          <w:sz w:val="24"/>
          <w:szCs w:val="24"/>
        </w:rPr>
        <w:br/>
      </w:r>
    </w:p>
    <w:p w14:paraId="533E2B23" w14:textId="1399848E" w:rsidR="004F0926" w:rsidRPr="00E62CC9" w:rsidRDefault="004F0926" w:rsidP="004F0926">
      <w:pPr>
        <w:spacing w:after="0" w:line="360" w:lineRule="auto"/>
        <w:ind w:left="357"/>
        <w:jc w:val="both"/>
        <w:rPr>
          <w:rFonts w:ascii="Century Gothic" w:hAnsi="Century Gothic"/>
          <w:bCs/>
          <w:sz w:val="24"/>
          <w:szCs w:val="24"/>
        </w:rPr>
      </w:pPr>
      <w:r w:rsidRPr="00E62CC9">
        <w:rPr>
          <w:rFonts w:ascii="Century Gothic" w:hAnsi="Century Gothic"/>
          <w:bCs/>
          <w:sz w:val="24"/>
          <w:szCs w:val="24"/>
        </w:rPr>
        <w:t xml:space="preserve">In these cases, the </w:t>
      </w:r>
      <w:r w:rsidR="00570111" w:rsidRPr="00E62CC9">
        <w:rPr>
          <w:rFonts w:ascii="Century Gothic" w:hAnsi="Century Gothic"/>
          <w:bCs/>
          <w:sz w:val="24"/>
          <w:szCs w:val="24"/>
        </w:rPr>
        <w:t>g</w:t>
      </w:r>
      <w:r w:rsidRPr="00E62CC9">
        <w:rPr>
          <w:rFonts w:ascii="Century Gothic" w:hAnsi="Century Gothic"/>
          <w:bCs/>
          <w:sz w:val="24"/>
          <w:szCs w:val="24"/>
        </w:rPr>
        <w:t xml:space="preserve">uidance also states that </w:t>
      </w:r>
      <w:r w:rsidR="005863D0" w:rsidRPr="00E62CC9">
        <w:rPr>
          <w:rFonts w:ascii="Century Gothic" w:hAnsi="Century Gothic"/>
          <w:bCs/>
          <w:sz w:val="24"/>
          <w:szCs w:val="24"/>
        </w:rPr>
        <w:t xml:space="preserve">Local Authority’s </w:t>
      </w:r>
      <w:r w:rsidR="00570111" w:rsidRPr="00E62CC9">
        <w:rPr>
          <w:rFonts w:ascii="Century Gothic" w:hAnsi="Century Gothic"/>
          <w:bCs/>
          <w:sz w:val="24"/>
          <w:szCs w:val="24"/>
        </w:rPr>
        <w:t>D</w:t>
      </w:r>
      <w:r w:rsidRPr="00E62CC9">
        <w:rPr>
          <w:rFonts w:ascii="Century Gothic" w:hAnsi="Century Gothic"/>
          <w:bCs/>
          <w:sz w:val="24"/>
          <w:szCs w:val="24"/>
        </w:rPr>
        <w:t xml:space="preserve">irectors of </w:t>
      </w:r>
      <w:r w:rsidR="00570111" w:rsidRPr="00E62CC9">
        <w:rPr>
          <w:rFonts w:ascii="Century Gothic" w:hAnsi="Century Gothic"/>
          <w:bCs/>
          <w:sz w:val="24"/>
          <w:szCs w:val="24"/>
        </w:rPr>
        <w:t>P</w:t>
      </w:r>
      <w:r w:rsidRPr="00E62CC9">
        <w:rPr>
          <w:rFonts w:ascii="Century Gothic" w:hAnsi="Century Gothic"/>
          <w:bCs/>
          <w:sz w:val="24"/>
          <w:szCs w:val="24"/>
        </w:rPr>
        <w:t xml:space="preserve">ublic </w:t>
      </w:r>
      <w:r w:rsidR="00570111" w:rsidRPr="00E62CC9">
        <w:rPr>
          <w:rFonts w:ascii="Century Gothic" w:hAnsi="Century Gothic"/>
          <w:bCs/>
          <w:sz w:val="24"/>
          <w:szCs w:val="24"/>
        </w:rPr>
        <w:t>H</w:t>
      </w:r>
      <w:r w:rsidRPr="00E62CC9">
        <w:rPr>
          <w:rFonts w:ascii="Century Gothic" w:hAnsi="Century Gothic"/>
          <w:bCs/>
          <w:sz w:val="24"/>
          <w:szCs w:val="24"/>
        </w:rPr>
        <w:t>ealth</w:t>
      </w:r>
      <w:r w:rsidR="00C43800" w:rsidRPr="00E62CC9">
        <w:rPr>
          <w:rFonts w:ascii="Century Gothic" w:hAnsi="Century Gothic"/>
          <w:bCs/>
          <w:sz w:val="24"/>
          <w:szCs w:val="24"/>
        </w:rPr>
        <w:t xml:space="preserve"> and</w:t>
      </w:r>
      <w:r w:rsidR="005863D0" w:rsidRPr="00E62CC9">
        <w:rPr>
          <w:rFonts w:ascii="Century Gothic" w:hAnsi="Century Gothic"/>
          <w:bCs/>
          <w:sz w:val="24"/>
          <w:szCs w:val="24"/>
        </w:rPr>
        <w:t xml:space="preserve"> </w:t>
      </w:r>
      <w:r w:rsidR="00C43800" w:rsidRPr="00E62CC9">
        <w:rPr>
          <w:rFonts w:ascii="Century Gothic" w:hAnsi="Century Gothic"/>
          <w:bCs/>
          <w:sz w:val="24"/>
          <w:szCs w:val="24"/>
        </w:rPr>
        <w:t xml:space="preserve">United Kingdom Health Security Agency </w:t>
      </w:r>
      <w:r w:rsidR="005863D0" w:rsidRPr="00E62CC9">
        <w:rPr>
          <w:rFonts w:ascii="Century Gothic" w:hAnsi="Century Gothic"/>
          <w:bCs/>
          <w:sz w:val="24"/>
          <w:szCs w:val="24"/>
        </w:rPr>
        <w:t>Health P</w:t>
      </w:r>
      <w:r w:rsidRPr="00E62CC9">
        <w:rPr>
          <w:rFonts w:ascii="Century Gothic" w:hAnsi="Century Gothic"/>
          <w:bCs/>
          <w:sz w:val="24"/>
          <w:szCs w:val="24"/>
        </w:rPr>
        <w:t xml:space="preserve">rotection </w:t>
      </w:r>
      <w:r w:rsidR="007433E9" w:rsidRPr="00E62CC9">
        <w:rPr>
          <w:rFonts w:ascii="Century Gothic" w:hAnsi="Century Gothic"/>
          <w:bCs/>
          <w:sz w:val="24"/>
          <w:szCs w:val="24"/>
        </w:rPr>
        <w:t>T</w:t>
      </w:r>
      <w:r w:rsidRPr="00E62CC9">
        <w:rPr>
          <w:rFonts w:ascii="Century Gothic" w:hAnsi="Century Gothic"/>
          <w:bCs/>
          <w:sz w:val="24"/>
          <w:szCs w:val="24"/>
        </w:rPr>
        <w:t xml:space="preserve">eams can recommend certain measurers for individual schools or clusters of settings.  If there is a need to address more widespread issues across an area, ministers will take decisions on an area-by area basis.   </w:t>
      </w:r>
    </w:p>
    <w:p w14:paraId="1309D1EF" w14:textId="77777777" w:rsidR="004F0926" w:rsidRPr="00E62CC9" w:rsidRDefault="004F0926" w:rsidP="00D6267D">
      <w:pPr>
        <w:spacing w:after="0" w:line="360" w:lineRule="auto"/>
        <w:ind w:left="357"/>
        <w:jc w:val="both"/>
        <w:rPr>
          <w:rFonts w:ascii="Century Gothic" w:hAnsi="Century Gothic"/>
          <w:bCs/>
          <w:sz w:val="24"/>
          <w:szCs w:val="24"/>
        </w:rPr>
      </w:pPr>
    </w:p>
    <w:p w14:paraId="7AC766BB" w14:textId="77777777" w:rsidR="00B6334E" w:rsidRPr="00E62CC9" w:rsidRDefault="00D6267D" w:rsidP="00D6267D">
      <w:pPr>
        <w:spacing w:after="0" w:line="360" w:lineRule="auto"/>
        <w:ind w:left="357"/>
        <w:jc w:val="both"/>
        <w:rPr>
          <w:rFonts w:ascii="Century Gothic" w:hAnsi="Century Gothic"/>
          <w:bCs/>
          <w:sz w:val="24"/>
          <w:szCs w:val="24"/>
        </w:rPr>
      </w:pPr>
      <w:r w:rsidRPr="00E62CC9">
        <w:rPr>
          <w:rFonts w:ascii="Century Gothic" w:hAnsi="Century Gothic"/>
          <w:bCs/>
          <w:sz w:val="24"/>
          <w:szCs w:val="24"/>
        </w:rPr>
        <w:t xml:space="preserve">The Academy Trust will </w:t>
      </w:r>
      <w:r w:rsidR="00B6334E" w:rsidRPr="00E62CC9">
        <w:rPr>
          <w:rFonts w:ascii="Century Gothic" w:hAnsi="Century Gothic"/>
          <w:bCs/>
          <w:sz w:val="24"/>
          <w:szCs w:val="24"/>
        </w:rPr>
        <w:t xml:space="preserve">therefore </w:t>
      </w:r>
      <w:r w:rsidRPr="00E62CC9">
        <w:rPr>
          <w:rFonts w:ascii="Century Gothic" w:hAnsi="Century Gothic"/>
          <w:bCs/>
          <w:sz w:val="24"/>
          <w:szCs w:val="24"/>
        </w:rPr>
        <w:t xml:space="preserve">continue to have a role in working with </w:t>
      </w:r>
      <w:r w:rsidR="005863D0" w:rsidRPr="00E62CC9">
        <w:rPr>
          <w:rFonts w:ascii="Century Gothic" w:hAnsi="Century Gothic"/>
          <w:bCs/>
          <w:sz w:val="24"/>
          <w:szCs w:val="24"/>
        </w:rPr>
        <w:t>H</w:t>
      </w:r>
      <w:r w:rsidRPr="00E62CC9">
        <w:rPr>
          <w:rFonts w:ascii="Century Gothic" w:hAnsi="Century Gothic"/>
          <w:bCs/>
          <w:sz w:val="24"/>
          <w:szCs w:val="24"/>
        </w:rPr>
        <w:t xml:space="preserve">ealth </w:t>
      </w:r>
      <w:r w:rsidR="005863D0" w:rsidRPr="00E62CC9">
        <w:rPr>
          <w:rFonts w:ascii="Century Gothic" w:hAnsi="Century Gothic"/>
          <w:bCs/>
          <w:sz w:val="24"/>
          <w:szCs w:val="24"/>
        </w:rPr>
        <w:t>P</w:t>
      </w:r>
      <w:r w:rsidRPr="00E62CC9">
        <w:rPr>
          <w:rFonts w:ascii="Century Gothic" w:hAnsi="Century Gothic"/>
          <w:bCs/>
          <w:sz w:val="24"/>
          <w:szCs w:val="24"/>
        </w:rPr>
        <w:t xml:space="preserve">rotection </w:t>
      </w:r>
      <w:r w:rsidR="007433E9" w:rsidRPr="00E62CC9">
        <w:rPr>
          <w:rFonts w:ascii="Century Gothic" w:hAnsi="Century Gothic"/>
          <w:bCs/>
          <w:sz w:val="24"/>
          <w:szCs w:val="24"/>
        </w:rPr>
        <w:t>T</w:t>
      </w:r>
      <w:r w:rsidRPr="00E62CC9">
        <w:rPr>
          <w:rFonts w:ascii="Century Gothic" w:hAnsi="Century Gothic"/>
          <w:bCs/>
          <w:sz w:val="24"/>
          <w:szCs w:val="24"/>
        </w:rPr>
        <w:t>eams in the case of a local outbreak in a setting</w:t>
      </w:r>
      <w:r w:rsidR="00B6334E" w:rsidRPr="00E62CC9">
        <w:rPr>
          <w:rFonts w:ascii="Century Gothic" w:hAnsi="Century Gothic"/>
          <w:bCs/>
          <w:sz w:val="24"/>
          <w:szCs w:val="24"/>
        </w:rPr>
        <w:t>, or local area.  A</w:t>
      </w:r>
      <w:r w:rsidRPr="00E62CC9">
        <w:rPr>
          <w:rFonts w:ascii="Century Gothic" w:hAnsi="Century Gothic"/>
          <w:bCs/>
          <w:sz w:val="24"/>
          <w:szCs w:val="24"/>
        </w:rPr>
        <w:t xml:space="preserve"> </w:t>
      </w:r>
      <w:r w:rsidR="005863D0" w:rsidRPr="00E62CC9">
        <w:rPr>
          <w:rFonts w:ascii="Century Gothic" w:hAnsi="Century Gothic"/>
          <w:bCs/>
          <w:sz w:val="24"/>
          <w:szCs w:val="24"/>
        </w:rPr>
        <w:t>D</w:t>
      </w:r>
      <w:r w:rsidRPr="00E62CC9">
        <w:rPr>
          <w:rFonts w:ascii="Century Gothic" w:hAnsi="Century Gothic"/>
          <w:bCs/>
          <w:sz w:val="24"/>
          <w:szCs w:val="24"/>
        </w:rPr>
        <w:t xml:space="preserve">irector of </w:t>
      </w:r>
      <w:r w:rsidR="005863D0" w:rsidRPr="00E62CC9">
        <w:rPr>
          <w:rFonts w:ascii="Century Gothic" w:hAnsi="Century Gothic"/>
          <w:bCs/>
          <w:sz w:val="24"/>
          <w:szCs w:val="24"/>
        </w:rPr>
        <w:t>P</w:t>
      </w:r>
      <w:r w:rsidRPr="00E62CC9">
        <w:rPr>
          <w:rFonts w:ascii="Century Gothic" w:hAnsi="Century Gothic"/>
          <w:bCs/>
          <w:sz w:val="24"/>
          <w:szCs w:val="24"/>
        </w:rPr>
        <w:t xml:space="preserve">ublic </w:t>
      </w:r>
      <w:r w:rsidR="005863D0" w:rsidRPr="00E62CC9">
        <w:rPr>
          <w:rFonts w:ascii="Century Gothic" w:hAnsi="Century Gothic"/>
          <w:bCs/>
          <w:sz w:val="24"/>
          <w:szCs w:val="24"/>
        </w:rPr>
        <w:t>H</w:t>
      </w:r>
      <w:r w:rsidRPr="00E62CC9">
        <w:rPr>
          <w:rFonts w:ascii="Century Gothic" w:hAnsi="Century Gothic"/>
          <w:bCs/>
          <w:sz w:val="24"/>
          <w:szCs w:val="24"/>
        </w:rPr>
        <w:t xml:space="preserve">ealth might advise the Academy Trust to temporarily re-introduce some control measures. </w:t>
      </w:r>
      <w:r w:rsidR="00B6334E" w:rsidRPr="00E62CC9">
        <w:rPr>
          <w:rFonts w:ascii="Century Gothic" w:hAnsi="Century Gothic"/>
          <w:bCs/>
          <w:sz w:val="24"/>
          <w:szCs w:val="24"/>
        </w:rPr>
        <w:t xml:space="preserve">  </w:t>
      </w:r>
    </w:p>
    <w:p w14:paraId="6B701DB6" w14:textId="77777777" w:rsidR="00C43800" w:rsidRPr="00E62CC9" w:rsidRDefault="00C43800" w:rsidP="00553F22">
      <w:pPr>
        <w:spacing w:after="0" w:line="360" w:lineRule="auto"/>
        <w:ind w:left="357"/>
        <w:jc w:val="both"/>
        <w:rPr>
          <w:rFonts w:ascii="Century Gothic" w:hAnsi="Century Gothic"/>
          <w:bCs/>
          <w:sz w:val="24"/>
          <w:szCs w:val="24"/>
        </w:rPr>
      </w:pPr>
    </w:p>
    <w:p w14:paraId="2B615C5C" w14:textId="0B140E05" w:rsidR="00064EA0" w:rsidRPr="00E62CC9" w:rsidRDefault="00C43800" w:rsidP="00553F22">
      <w:pPr>
        <w:spacing w:after="0" w:line="360" w:lineRule="auto"/>
        <w:ind w:left="357"/>
        <w:jc w:val="both"/>
        <w:rPr>
          <w:rFonts w:ascii="Century Gothic" w:hAnsi="Century Gothic"/>
          <w:bCs/>
          <w:sz w:val="24"/>
          <w:szCs w:val="24"/>
        </w:rPr>
      </w:pPr>
      <w:r w:rsidRPr="00E62CC9">
        <w:rPr>
          <w:rFonts w:ascii="Century Gothic" w:hAnsi="Century Gothic"/>
          <w:bCs/>
          <w:sz w:val="24"/>
          <w:szCs w:val="24"/>
        </w:rPr>
        <w:t xml:space="preserve">The </w:t>
      </w:r>
      <w:r w:rsidR="003570FD" w:rsidRPr="00E62CC9">
        <w:rPr>
          <w:rFonts w:ascii="Century Gothic" w:hAnsi="Century Gothic"/>
          <w:bCs/>
          <w:sz w:val="24"/>
          <w:szCs w:val="24"/>
        </w:rPr>
        <w:t xml:space="preserve">DfE confirmed </w:t>
      </w:r>
      <w:r w:rsidRPr="00E62CC9">
        <w:rPr>
          <w:rFonts w:ascii="Century Gothic" w:hAnsi="Century Gothic"/>
          <w:bCs/>
          <w:sz w:val="24"/>
          <w:szCs w:val="24"/>
        </w:rPr>
        <w:t>threshold for implementing the outbreak management plan is</w:t>
      </w:r>
      <w:r w:rsidR="00064EA0" w:rsidRPr="00E62CC9">
        <w:rPr>
          <w:rFonts w:ascii="Century Gothic" w:hAnsi="Century Gothic"/>
          <w:bCs/>
          <w:sz w:val="24"/>
          <w:szCs w:val="24"/>
        </w:rPr>
        <w:t>, whichever of these thresholds is reached first:</w:t>
      </w:r>
    </w:p>
    <w:p w14:paraId="5120F602" w14:textId="77777777" w:rsidR="00064EA0" w:rsidRPr="00E62CC9" w:rsidRDefault="00064EA0" w:rsidP="00C43800">
      <w:pPr>
        <w:pStyle w:val="ListParagraph"/>
        <w:numPr>
          <w:ilvl w:val="0"/>
          <w:numId w:val="28"/>
        </w:numPr>
        <w:shd w:val="clear" w:color="auto" w:fill="FFFFFF"/>
        <w:spacing w:after="75" w:line="240" w:lineRule="auto"/>
        <w:rPr>
          <w:rFonts w:ascii="Century Gothic" w:hAnsi="Century Gothic"/>
          <w:bCs/>
          <w:sz w:val="24"/>
          <w:szCs w:val="24"/>
        </w:rPr>
      </w:pPr>
      <w:r w:rsidRPr="00E62CC9">
        <w:rPr>
          <w:rFonts w:ascii="Century Gothic" w:hAnsi="Century Gothic"/>
          <w:bCs/>
          <w:sz w:val="24"/>
          <w:szCs w:val="24"/>
        </w:rPr>
        <w:t>5 children, pupils, students or staff, who are likely to have mixed closely, test positive for COVID-19 within a 10-day period</w:t>
      </w:r>
    </w:p>
    <w:p w14:paraId="788A9A97" w14:textId="2B523F69" w:rsidR="00064EA0" w:rsidRPr="00E62CC9" w:rsidRDefault="00064EA0" w:rsidP="00C43800">
      <w:pPr>
        <w:pStyle w:val="ListParagraph"/>
        <w:numPr>
          <w:ilvl w:val="0"/>
          <w:numId w:val="28"/>
        </w:numPr>
        <w:shd w:val="clear" w:color="auto" w:fill="FFFFFF"/>
        <w:spacing w:after="75" w:line="240" w:lineRule="auto"/>
        <w:rPr>
          <w:rFonts w:ascii="Century Gothic" w:hAnsi="Century Gothic"/>
          <w:bCs/>
          <w:sz w:val="24"/>
          <w:szCs w:val="24"/>
        </w:rPr>
      </w:pPr>
      <w:r w:rsidRPr="00E62CC9">
        <w:rPr>
          <w:rFonts w:ascii="Century Gothic" w:hAnsi="Century Gothic"/>
          <w:bCs/>
          <w:sz w:val="24"/>
          <w:szCs w:val="24"/>
        </w:rPr>
        <w:t>10% of children, pupils, students or staff who are likely to have mixed closely test positive for COVID-19 within a 10-day period</w:t>
      </w:r>
      <w:r w:rsidR="008F333F" w:rsidRPr="00E62CC9">
        <w:rPr>
          <w:rFonts w:ascii="Century Gothic" w:hAnsi="Century Gothic"/>
          <w:bCs/>
          <w:sz w:val="24"/>
          <w:szCs w:val="24"/>
        </w:rPr>
        <w:t xml:space="preserve">.  </w:t>
      </w:r>
    </w:p>
    <w:p w14:paraId="47BD08D2" w14:textId="1747B670" w:rsidR="00D6267D" w:rsidRPr="00E62CC9" w:rsidRDefault="008F333F" w:rsidP="00D6267D">
      <w:pPr>
        <w:spacing w:after="0" w:line="360" w:lineRule="auto"/>
        <w:ind w:left="357"/>
        <w:jc w:val="both"/>
        <w:rPr>
          <w:rFonts w:ascii="Century Gothic" w:hAnsi="Century Gothic"/>
          <w:bCs/>
          <w:sz w:val="24"/>
          <w:szCs w:val="24"/>
        </w:rPr>
      </w:pPr>
      <w:r w:rsidRPr="00E62CC9">
        <w:rPr>
          <w:rFonts w:ascii="Century Gothic" w:hAnsi="Century Gothic"/>
          <w:bCs/>
          <w:sz w:val="24"/>
          <w:szCs w:val="24"/>
        </w:rPr>
        <w:t>However s</w:t>
      </w:r>
      <w:r w:rsidR="00D6267D" w:rsidRPr="00E62CC9">
        <w:rPr>
          <w:rFonts w:ascii="Century Gothic" w:hAnsi="Century Gothic"/>
          <w:bCs/>
          <w:sz w:val="24"/>
          <w:szCs w:val="24"/>
        </w:rPr>
        <w:t xml:space="preserve">hould this </w:t>
      </w:r>
      <w:r w:rsidR="00C43800" w:rsidRPr="00E62CC9">
        <w:rPr>
          <w:rFonts w:ascii="Century Gothic" w:hAnsi="Century Gothic"/>
          <w:bCs/>
          <w:sz w:val="24"/>
          <w:szCs w:val="24"/>
        </w:rPr>
        <w:t xml:space="preserve">threshold be breached </w:t>
      </w:r>
      <w:r w:rsidR="00D6267D" w:rsidRPr="00E62CC9">
        <w:rPr>
          <w:rFonts w:ascii="Century Gothic" w:hAnsi="Century Gothic"/>
          <w:bCs/>
          <w:sz w:val="24"/>
          <w:szCs w:val="24"/>
        </w:rPr>
        <w:t xml:space="preserve">the Academy Trust will call the dedicated service </w:t>
      </w:r>
      <w:r w:rsidR="001352FA" w:rsidRPr="00E62CC9">
        <w:rPr>
          <w:rFonts w:ascii="Century Gothic" w:hAnsi="Century Gothic"/>
          <w:bCs/>
          <w:sz w:val="24"/>
          <w:szCs w:val="24"/>
        </w:rPr>
        <w:t xml:space="preserve">(DfE </w:t>
      </w:r>
      <w:r w:rsidR="00A25AF8" w:rsidRPr="00E62CC9">
        <w:rPr>
          <w:rFonts w:ascii="Century Gothic" w:hAnsi="Century Gothic"/>
          <w:bCs/>
          <w:sz w:val="24"/>
          <w:szCs w:val="24"/>
        </w:rPr>
        <w:t>helpline 0800</w:t>
      </w:r>
      <w:r w:rsidR="007433E9" w:rsidRPr="00E62CC9">
        <w:rPr>
          <w:rFonts w:ascii="Century Gothic" w:hAnsi="Century Gothic"/>
          <w:bCs/>
          <w:sz w:val="24"/>
          <w:szCs w:val="24"/>
        </w:rPr>
        <w:t xml:space="preserve"> </w:t>
      </w:r>
      <w:r w:rsidR="00A25AF8" w:rsidRPr="00E62CC9">
        <w:rPr>
          <w:rFonts w:ascii="Century Gothic" w:hAnsi="Century Gothic"/>
          <w:bCs/>
          <w:sz w:val="24"/>
          <w:szCs w:val="24"/>
        </w:rPr>
        <w:t xml:space="preserve">0468687) </w:t>
      </w:r>
      <w:r w:rsidR="00D6267D" w:rsidRPr="00E62CC9">
        <w:rPr>
          <w:rFonts w:ascii="Century Gothic" w:hAnsi="Century Gothic"/>
          <w:bCs/>
          <w:sz w:val="24"/>
          <w:szCs w:val="24"/>
        </w:rPr>
        <w:t xml:space="preserve">who will escalate the issue to the local </w:t>
      </w:r>
      <w:r w:rsidR="007433E9" w:rsidRPr="00E62CC9">
        <w:rPr>
          <w:rFonts w:ascii="Century Gothic" w:hAnsi="Century Gothic"/>
          <w:bCs/>
          <w:sz w:val="24"/>
          <w:szCs w:val="24"/>
        </w:rPr>
        <w:t>H</w:t>
      </w:r>
      <w:r w:rsidR="00D6267D" w:rsidRPr="00E62CC9">
        <w:rPr>
          <w:rFonts w:ascii="Century Gothic" w:hAnsi="Century Gothic"/>
          <w:bCs/>
          <w:sz w:val="24"/>
          <w:szCs w:val="24"/>
        </w:rPr>
        <w:t xml:space="preserve">ealth </w:t>
      </w:r>
      <w:r w:rsidR="007433E9" w:rsidRPr="00E62CC9">
        <w:rPr>
          <w:rFonts w:ascii="Century Gothic" w:hAnsi="Century Gothic"/>
          <w:bCs/>
          <w:sz w:val="24"/>
          <w:szCs w:val="24"/>
        </w:rPr>
        <w:t>P</w:t>
      </w:r>
      <w:r w:rsidR="00D6267D" w:rsidRPr="00E62CC9">
        <w:rPr>
          <w:rFonts w:ascii="Century Gothic" w:hAnsi="Century Gothic"/>
          <w:bCs/>
          <w:sz w:val="24"/>
          <w:szCs w:val="24"/>
        </w:rPr>
        <w:t xml:space="preserve">rotection </w:t>
      </w:r>
      <w:r w:rsidR="007433E9" w:rsidRPr="00E62CC9">
        <w:rPr>
          <w:rFonts w:ascii="Century Gothic" w:hAnsi="Century Gothic"/>
          <w:bCs/>
          <w:sz w:val="24"/>
          <w:szCs w:val="24"/>
        </w:rPr>
        <w:t>T</w:t>
      </w:r>
      <w:r w:rsidR="00D6267D" w:rsidRPr="00E62CC9">
        <w:rPr>
          <w:rFonts w:ascii="Century Gothic" w:hAnsi="Century Gothic"/>
          <w:bCs/>
          <w:sz w:val="24"/>
          <w:szCs w:val="24"/>
        </w:rPr>
        <w:t>eam where necessary and advise if any additional action is required, such as implementing elements o</w:t>
      </w:r>
      <w:r w:rsidR="00A25AF8" w:rsidRPr="00E62CC9">
        <w:rPr>
          <w:rFonts w:ascii="Century Gothic" w:hAnsi="Century Gothic"/>
          <w:bCs/>
          <w:sz w:val="24"/>
          <w:szCs w:val="24"/>
        </w:rPr>
        <w:t xml:space="preserve">f </w:t>
      </w:r>
      <w:r w:rsidR="00D6267D" w:rsidRPr="00E62CC9">
        <w:rPr>
          <w:rFonts w:ascii="Century Gothic" w:hAnsi="Century Gothic"/>
          <w:bCs/>
          <w:sz w:val="24"/>
          <w:szCs w:val="24"/>
        </w:rPr>
        <w:t>the outbreak management plan</w:t>
      </w:r>
      <w:r w:rsidR="007433E9" w:rsidRPr="00E62CC9">
        <w:rPr>
          <w:rFonts w:ascii="Century Gothic" w:hAnsi="Century Gothic"/>
          <w:bCs/>
          <w:sz w:val="24"/>
          <w:szCs w:val="24"/>
        </w:rPr>
        <w:t xml:space="preserve"> as detailed below:-</w:t>
      </w:r>
      <w:r w:rsidR="00A25AF8" w:rsidRPr="00E62CC9">
        <w:rPr>
          <w:rFonts w:ascii="Century Gothic" w:hAnsi="Century Gothic"/>
          <w:bCs/>
          <w:sz w:val="24"/>
          <w:szCs w:val="24"/>
        </w:rPr>
        <w:t xml:space="preserve">  </w:t>
      </w:r>
    </w:p>
    <w:p w14:paraId="3A084D63" w14:textId="77777777" w:rsidR="00A25AF8" w:rsidRPr="00E62CC9" w:rsidRDefault="00A25AF8" w:rsidP="00A25AF8">
      <w:pPr>
        <w:spacing w:after="0" w:line="360" w:lineRule="auto"/>
        <w:jc w:val="both"/>
        <w:rPr>
          <w:rFonts w:ascii="Century Gothic" w:hAnsi="Century Gothic"/>
          <w:bCs/>
          <w:sz w:val="24"/>
          <w:szCs w:val="24"/>
        </w:rPr>
      </w:pPr>
    </w:p>
    <w:p w14:paraId="6B8D946C" w14:textId="0FCFB588" w:rsidR="00A47B07" w:rsidRPr="00E62CC9" w:rsidRDefault="00396A09" w:rsidP="00C26EB9">
      <w:pPr>
        <w:pStyle w:val="ListParagraph"/>
        <w:numPr>
          <w:ilvl w:val="0"/>
          <w:numId w:val="25"/>
        </w:numPr>
        <w:spacing w:after="0" w:line="360" w:lineRule="auto"/>
        <w:jc w:val="both"/>
        <w:rPr>
          <w:rFonts w:ascii="Century Gothic" w:hAnsi="Century Gothic"/>
          <w:bCs/>
          <w:sz w:val="24"/>
          <w:szCs w:val="24"/>
        </w:rPr>
      </w:pPr>
      <w:r w:rsidRPr="00A12181">
        <w:rPr>
          <w:rFonts w:ascii="Century Gothic" w:hAnsi="Century Gothic"/>
          <w:bCs/>
          <w:sz w:val="24"/>
          <w:szCs w:val="24"/>
        </w:rPr>
        <w:t>Consider re-introducing asymptomatic</w:t>
      </w:r>
      <w:r>
        <w:rPr>
          <w:rFonts w:ascii="Century Gothic" w:hAnsi="Century Gothic"/>
          <w:bCs/>
          <w:sz w:val="24"/>
          <w:szCs w:val="24"/>
        </w:rPr>
        <w:t xml:space="preserve"> </w:t>
      </w:r>
      <w:r w:rsidR="00A25AF8" w:rsidRPr="00E62CC9">
        <w:rPr>
          <w:rFonts w:ascii="Century Gothic" w:hAnsi="Century Gothic"/>
          <w:bCs/>
          <w:sz w:val="24"/>
          <w:szCs w:val="24"/>
        </w:rPr>
        <w:t xml:space="preserve">Testing - The Academy Trust would work with the </w:t>
      </w:r>
      <w:r w:rsidR="00C710E2" w:rsidRPr="00E62CC9">
        <w:rPr>
          <w:rFonts w:ascii="Century Gothic" w:hAnsi="Century Gothic"/>
          <w:bCs/>
          <w:sz w:val="24"/>
          <w:szCs w:val="24"/>
        </w:rPr>
        <w:t>Local Authority</w:t>
      </w:r>
      <w:r w:rsidR="005863D0" w:rsidRPr="00E62CC9">
        <w:rPr>
          <w:rFonts w:ascii="Century Gothic" w:hAnsi="Century Gothic"/>
          <w:bCs/>
          <w:sz w:val="24"/>
          <w:szCs w:val="24"/>
        </w:rPr>
        <w:t>’s</w:t>
      </w:r>
      <w:r w:rsidR="00C710E2" w:rsidRPr="00E62CC9">
        <w:rPr>
          <w:rFonts w:ascii="Century Gothic" w:hAnsi="Century Gothic"/>
          <w:bCs/>
          <w:sz w:val="24"/>
          <w:szCs w:val="24"/>
        </w:rPr>
        <w:t xml:space="preserve">, </w:t>
      </w:r>
      <w:r w:rsidR="00A25AF8" w:rsidRPr="00E62CC9">
        <w:rPr>
          <w:rFonts w:ascii="Century Gothic" w:hAnsi="Century Gothic"/>
          <w:bCs/>
          <w:sz w:val="24"/>
          <w:szCs w:val="24"/>
        </w:rPr>
        <w:t xml:space="preserve">Director of Public </w:t>
      </w:r>
      <w:r w:rsidR="007433E9" w:rsidRPr="00E62CC9">
        <w:rPr>
          <w:rFonts w:ascii="Century Gothic" w:hAnsi="Century Gothic"/>
          <w:bCs/>
          <w:sz w:val="24"/>
          <w:szCs w:val="24"/>
        </w:rPr>
        <w:t>H</w:t>
      </w:r>
      <w:r w:rsidR="00A25AF8" w:rsidRPr="00E62CC9">
        <w:rPr>
          <w:rFonts w:ascii="Century Gothic" w:hAnsi="Century Gothic"/>
          <w:bCs/>
          <w:sz w:val="24"/>
          <w:szCs w:val="24"/>
        </w:rPr>
        <w:t xml:space="preserve">ealth </w:t>
      </w:r>
      <w:r w:rsidR="00C710E2" w:rsidRPr="00E62CC9">
        <w:rPr>
          <w:rFonts w:ascii="Century Gothic" w:hAnsi="Century Gothic"/>
          <w:bCs/>
          <w:sz w:val="24"/>
          <w:szCs w:val="24"/>
        </w:rPr>
        <w:t xml:space="preserve">and Health </w:t>
      </w:r>
      <w:r w:rsidR="005863D0" w:rsidRPr="00E62CC9">
        <w:rPr>
          <w:rFonts w:ascii="Century Gothic" w:hAnsi="Century Gothic"/>
          <w:bCs/>
          <w:sz w:val="24"/>
          <w:szCs w:val="24"/>
        </w:rPr>
        <w:t>P</w:t>
      </w:r>
      <w:r w:rsidR="00C710E2" w:rsidRPr="00E62CC9">
        <w:rPr>
          <w:rFonts w:ascii="Century Gothic" w:hAnsi="Century Gothic"/>
          <w:bCs/>
          <w:sz w:val="24"/>
          <w:szCs w:val="24"/>
        </w:rPr>
        <w:t xml:space="preserve">rotection </w:t>
      </w:r>
      <w:r w:rsidR="007433E9" w:rsidRPr="00E62CC9">
        <w:rPr>
          <w:rFonts w:ascii="Century Gothic" w:hAnsi="Century Gothic"/>
          <w:bCs/>
          <w:sz w:val="24"/>
          <w:szCs w:val="24"/>
        </w:rPr>
        <w:t>T</w:t>
      </w:r>
      <w:r w:rsidR="00C710E2" w:rsidRPr="00E62CC9">
        <w:rPr>
          <w:rFonts w:ascii="Century Gothic" w:hAnsi="Century Gothic"/>
          <w:bCs/>
          <w:sz w:val="24"/>
          <w:szCs w:val="24"/>
        </w:rPr>
        <w:t xml:space="preserve">eams </w:t>
      </w:r>
      <w:r w:rsidR="00A25AF8" w:rsidRPr="00E62CC9">
        <w:rPr>
          <w:rFonts w:ascii="Century Gothic" w:hAnsi="Century Gothic"/>
          <w:bCs/>
          <w:sz w:val="24"/>
          <w:szCs w:val="24"/>
        </w:rPr>
        <w:t>regarding the re-introduction of asymptomatic testing sites</w:t>
      </w:r>
      <w:r w:rsidR="00C710E2" w:rsidRPr="00E62CC9">
        <w:rPr>
          <w:rFonts w:ascii="Century Gothic" w:hAnsi="Century Gothic"/>
          <w:bCs/>
          <w:sz w:val="24"/>
          <w:szCs w:val="24"/>
        </w:rPr>
        <w:t xml:space="preserve"> (on site testing for all students, staff, twice per week)</w:t>
      </w:r>
      <w:r w:rsidR="00A25AF8" w:rsidRPr="00E62CC9">
        <w:rPr>
          <w:rFonts w:ascii="Century Gothic" w:hAnsi="Century Gothic"/>
          <w:bCs/>
          <w:sz w:val="24"/>
          <w:szCs w:val="24"/>
        </w:rPr>
        <w:t xml:space="preserve">.  The Director of Public Health would keep the DfE, regional </w:t>
      </w:r>
      <w:r w:rsidR="00A25AF8" w:rsidRPr="00E62CC9">
        <w:rPr>
          <w:rFonts w:ascii="Century Gothic" w:hAnsi="Century Gothic"/>
          <w:bCs/>
          <w:sz w:val="24"/>
          <w:szCs w:val="24"/>
        </w:rPr>
        <w:lastRenderedPageBreak/>
        <w:t xml:space="preserve">partnership teams and regional schools’ commissioners informed if </w:t>
      </w:r>
      <w:r w:rsidR="00C710E2" w:rsidRPr="00E62CC9">
        <w:rPr>
          <w:rFonts w:ascii="Century Gothic" w:hAnsi="Century Gothic"/>
          <w:bCs/>
          <w:sz w:val="24"/>
          <w:szCs w:val="24"/>
        </w:rPr>
        <w:t xml:space="preserve">on-site </w:t>
      </w:r>
      <w:r w:rsidR="00A25AF8" w:rsidRPr="00E62CC9">
        <w:rPr>
          <w:rFonts w:ascii="Century Gothic" w:hAnsi="Century Gothic"/>
          <w:bCs/>
          <w:sz w:val="24"/>
          <w:szCs w:val="24"/>
        </w:rPr>
        <w:t xml:space="preserve">asymptomatic test sites are reintroduced.  The </w:t>
      </w:r>
      <w:r w:rsidR="00A47B07" w:rsidRPr="00E62CC9">
        <w:rPr>
          <w:rFonts w:ascii="Century Gothic" w:hAnsi="Century Gothic"/>
          <w:bCs/>
          <w:sz w:val="24"/>
          <w:szCs w:val="24"/>
        </w:rPr>
        <w:t>A</w:t>
      </w:r>
      <w:r w:rsidR="00A25AF8" w:rsidRPr="00E62CC9">
        <w:rPr>
          <w:rFonts w:ascii="Century Gothic" w:hAnsi="Century Gothic"/>
          <w:bCs/>
          <w:sz w:val="24"/>
          <w:szCs w:val="24"/>
        </w:rPr>
        <w:t xml:space="preserve">cademy </w:t>
      </w:r>
      <w:r w:rsidR="00A47B07" w:rsidRPr="00E62CC9">
        <w:rPr>
          <w:rFonts w:ascii="Century Gothic" w:hAnsi="Century Gothic"/>
          <w:bCs/>
          <w:sz w:val="24"/>
          <w:szCs w:val="24"/>
        </w:rPr>
        <w:t>T</w:t>
      </w:r>
      <w:r w:rsidR="00A25AF8" w:rsidRPr="00E62CC9">
        <w:rPr>
          <w:rFonts w:ascii="Century Gothic" w:hAnsi="Century Gothic"/>
          <w:bCs/>
          <w:sz w:val="24"/>
          <w:szCs w:val="24"/>
        </w:rPr>
        <w:t>rust would</w:t>
      </w:r>
      <w:r w:rsidR="00A47B07" w:rsidRPr="00E62CC9">
        <w:rPr>
          <w:rFonts w:ascii="Century Gothic" w:hAnsi="Century Gothic"/>
          <w:bCs/>
          <w:sz w:val="24"/>
          <w:szCs w:val="24"/>
        </w:rPr>
        <w:t xml:space="preserve"> review and amend the curriculum/timetable </w:t>
      </w:r>
      <w:r w:rsidR="008A3BAC" w:rsidRPr="00E62CC9">
        <w:rPr>
          <w:rFonts w:ascii="Century Gothic" w:hAnsi="Century Gothic"/>
          <w:bCs/>
          <w:sz w:val="24"/>
          <w:szCs w:val="24"/>
        </w:rPr>
        <w:t xml:space="preserve">and school day </w:t>
      </w:r>
      <w:r w:rsidR="00A47B07" w:rsidRPr="00E62CC9">
        <w:rPr>
          <w:rFonts w:ascii="Century Gothic" w:hAnsi="Century Gothic"/>
          <w:bCs/>
          <w:sz w:val="24"/>
          <w:szCs w:val="24"/>
        </w:rPr>
        <w:t xml:space="preserve">to ensure that the introduction of </w:t>
      </w:r>
      <w:r w:rsidR="008A3BAC" w:rsidRPr="00E62CC9">
        <w:rPr>
          <w:rFonts w:ascii="Century Gothic" w:hAnsi="Century Gothic"/>
          <w:bCs/>
          <w:sz w:val="24"/>
          <w:szCs w:val="24"/>
        </w:rPr>
        <w:t xml:space="preserve">full </w:t>
      </w:r>
      <w:r w:rsidR="00A47B07" w:rsidRPr="00E62CC9">
        <w:rPr>
          <w:rFonts w:ascii="Century Gothic" w:hAnsi="Century Gothic"/>
          <w:bCs/>
          <w:sz w:val="24"/>
          <w:szCs w:val="24"/>
        </w:rPr>
        <w:t xml:space="preserve">asymptomatic </w:t>
      </w:r>
      <w:r w:rsidR="00C710E2" w:rsidRPr="00E62CC9">
        <w:rPr>
          <w:rFonts w:ascii="Century Gothic" w:hAnsi="Century Gothic"/>
          <w:bCs/>
          <w:sz w:val="24"/>
          <w:szCs w:val="24"/>
        </w:rPr>
        <w:t>on-site</w:t>
      </w:r>
      <w:r w:rsidR="008A3BAC" w:rsidRPr="00E62CC9">
        <w:rPr>
          <w:rFonts w:ascii="Century Gothic" w:hAnsi="Century Gothic"/>
          <w:bCs/>
          <w:sz w:val="24"/>
          <w:szCs w:val="24"/>
        </w:rPr>
        <w:t xml:space="preserve"> </w:t>
      </w:r>
      <w:r w:rsidR="00A47B07" w:rsidRPr="00E62CC9">
        <w:rPr>
          <w:rFonts w:ascii="Century Gothic" w:hAnsi="Century Gothic"/>
          <w:bCs/>
          <w:sz w:val="24"/>
          <w:szCs w:val="24"/>
        </w:rPr>
        <w:t>testing does not negatively impact on the provision of education</w:t>
      </w:r>
      <w:r w:rsidR="00E802B5" w:rsidRPr="00E62CC9">
        <w:rPr>
          <w:rFonts w:ascii="Century Gothic" w:hAnsi="Century Gothic"/>
          <w:bCs/>
          <w:sz w:val="24"/>
          <w:szCs w:val="24"/>
        </w:rPr>
        <w:t>;</w:t>
      </w:r>
    </w:p>
    <w:p w14:paraId="2987BEB8" w14:textId="796A2715" w:rsidR="00C43800" w:rsidRPr="00A12181" w:rsidRDefault="00396A09" w:rsidP="00C26EB9">
      <w:pPr>
        <w:pStyle w:val="ListParagraph"/>
        <w:numPr>
          <w:ilvl w:val="0"/>
          <w:numId w:val="25"/>
        </w:numPr>
        <w:spacing w:after="0" w:line="360" w:lineRule="auto"/>
        <w:jc w:val="both"/>
        <w:rPr>
          <w:rFonts w:ascii="Century Gothic" w:hAnsi="Century Gothic"/>
          <w:bCs/>
          <w:sz w:val="24"/>
          <w:szCs w:val="24"/>
        </w:rPr>
      </w:pPr>
      <w:r w:rsidRPr="00A12181">
        <w:rPr>
          <w:rFonts w:ascii="Century Gothic" w:hAnsi="Century Gothic"/>
          <w:bCs/>
          <w:sz w:val="24"/>
          <w:szCs w:val="24"/>
        </w:rPr>
        <w:t>Consider r</w:t>
      </w:r>
      <w:r w:rsidR="00C43800" w:rsidRPr="00A12181">
        <w:rPr>
          <w:rFonts w:ascii="Century Gothic" w:hAnsi="Century Gothic"/>
          <w:bCs/>
          <w:sz w:val="24"/>
          <w:szCs w:val="24"/>
        </w:rPr>
        <w:t>e-introducing of zones/year group bubbles.  The current guidance recommends that bubbles are not used in schools.  However the re-introduction of bubbles for a temporary period of time</w:t>
      </w:r>
      <w:r w:rsidR="00095D03" w:rsidRPr="00A12181">
        <w:rPr>
          <w:rFonts w:ascii="Century Gothic" w:hAnsi="Century Gothic"/>
          <w:bCs/>
          <w:sz w:val="24"/>
          <w:szCs w:val="24"/>
        </w:rPr>
        <w:t xml:space="preserve">, should be included as an option within the outbreak management plan.  </w:t>
      </w:r>
    </w:p>
    <w:p w14:paraId="2A8FAA82" w14:textId="212C62A0" w:rsidR="008A3BAC" w:rsidRPr="00E62CC9" w:rsidRDefault="00396A09" w:rsidP="008A3BAC">
      <w:pPr>
        <w:pStyle w:val="ListParagraph"/>
        <w:numPr>
          <w:ilvl w:val="0"/>
          <w:numId w:val="25"/>
        </w:numPr>
        <w:spacing w:after="0" w:line="360" w:lineRule="auto"/>
        <w:ind w:left="1077"/>
        <w:jc w:val="both"/>
        <w:rPr>
          <w:rFonts w:ascii="Century Gothic" w:hAnsi="Century Gothic"/>
          <w:bCs/>
          <w:sz w:val="24"/>
          <w:szCs w:val="24"/>
        </w:rPr>
      </w:pPr>
      <w:r w:rsidRPr="00A12181">
        <w:rPr>
          <w:rFonts w:ascii="Century Gothic" w:hAnsi="Century Gothic"/>
          <w:bCs/>
          <w:sz w:val="24"/>
          <w:szCs w:val="24"/>
        </w:rPr>
        <w:t>Consider re-introducing s</w:t>
      </w:r>
      <w:r w:rsidR="00A47B07" w:rsidRPr="00A12181">
        <w:rPr>
          <w:rFonts w:ascii="Century Gothic" w:hAnsi="Century Gothic"/>
          <w:bCs/>
          <w:sz w:val="24"/>
          <w:szCs w:val="24"/>
        </w:rPr>
        <w:t>hielding –</w:t>
      </w:r>
      <w:r w:rsidR="00A47B07" w:rsidRPr="00E62CC9">
        <w:rPr>
          <w:rFonts w:ascii="Century Gothic" w:hAnsi="Century Gothic"/>
          <w:bCs/>
          <w:sz w:val="24"/>
          <w:szCs w:val="24"/>
        </w:rPr>
        <w:t xml:space="preserve"> In the event of a major outbreak or variant of concern that poses a significant risk to individuals on the shielded patient list, shielding</w:t>
      </w:r>
      <w:r>
        <w:rPr>
          <w:rFonts w:ascii="Century Gothic" w:hAnsi="Century Gothic"/>
          <w:bCs/>
          <w:sz w:val="24"/>
          <w:szCs w:val="24"/>
        </w:rPr>
        <w:t xml:space="preserve"> could be considered.  </w:t>
      </w:r>
      <w:r w:rsidR="00A47B07" w:rsidRPr="00E62CC9">
        <w:rPr>
          <w:rFonts w:ascii="Century Gothic" w:hAnsi="Century Gothic"/>
          <w:bCs/>
          <w:sz w:val="24"/>
          <w:szCs w:val="24"/>
        </w:rPr>
        <w:t xml:space="preserve">Following advice if shielding is proposed to be re-introduced the Academy Trust would work with all staff </w:t>
      </w:r>
      <w:r>
        <w:rPr>
          <w:rFonts w:ascii="Century Gothic" w:hAnsi="Century Gothic"/>
          <w:bCs/>
          <w:sz w:val="24"/>
          <w:szCs w:val="24"/>
        </w:rPr>
        <w:t>and students a</w:t>
      </w:r>
      <w:r w:rsidR="00A47B07" w:rsidRPr="00E62CC9">
        <w:rPr>
          <w:rFonts w:ascii="Century Gothic" w:hAnsi="Century Gothic"/>
          <w:bCs/>
          <w:sz w:val="24"/>
          <w:szCs w:val="24"/>
        </w:rPr>
        <w:t xml:space="preserve">ffected and support them with their transition to </w:t>
      </w:r>
      <w:r w:rsidR="00DE05CA" w:rsidRPr="00E62CC9">
        <w:rPr>
          <w:rFonts w:ascii="Century Gothic" w:hAnsi="Century Gothic"/>
          <w:bCs/>
          <w:sz w:val="24"/>
          <w:szCs w:val="24"/>
        </w:rPr>
        <w:t>shielding (</w:t>
      </w:r>
      <w:r w:rsidR="00A47B07" w:rsidRPr="00E62CC9">
        <w:rPr>
          <w:rFonts w:ascii="Century Gothic" w:hAnsi="Century Gothic"/>
          <w:bCs/>
          <w:sz w:val="24"/>
          <w:szCs w:val="24"/>
        </w:rPr>
        <w:t>working</w:t>
      </w:r>
      <w:r>
        <w:rPr>
          <w:rFonts w:ascii="Century Gothic" w:hAnsi="Century Gothic"/>
          <w:bCs/>
          <w:sz w:val="24"/>
          <w:szCs w:val="24"/>
        </w:rPr>
        <w:t>/studying</w:t>
      </w:r>
      <w:r w:rsidR="00A47B07" w:rsidRPr="00E62CC9">
        <w:rPr>
          <w:rFonts w:ascii="Century Gothic" w:hAnsi="Century Gothic"/>
          <w:bCs/>
          <w:sz w:val="24"/>
          <w:szCs w:val="24"/>
        </w:rPr>
        <w:t xml:space="preserve"> from home</w:t>
      </w:r>
      <w:r w:rsidR="00DE05CA" w:rsidRPr="00E62CC9">
        <w:rPr>
          <w:rFonts w:ascii="Century Gothic" w:hAnsi="Century Gothic"/>
          <w:bCs/>
          <w:sz w:val="24"/>
          <w:szCs w:val="24"/>
        </w:rPr>
        <w:t>)</w:t>
      </w:r>
      <w:r w:rsidR="00E802B5" w:rsidRPr="00E62CC9">
        <w:rPr>
          <w:rFonts w:ascii="Century Gothic" w:hAnsi="Century Gothic"/>
          <w:bCs/>
          <w:sz w:val="24"/>
          <w:szCs w:val="24"/>
        </w:rPr>
        <w:t>:</w:t>
      </w:r>
    </w:p>
    <w:p w14:paraId="648D0036" w14:textId="77777777" w:rsidR="00D6267D" w:rsidRPr="00E62CC9" w:rsidRDefault="00A47B07" w:rsidP="008A3BAC">
      <w:pPr>
        <w:pStyle w:val="ListParagraph"/>
        <w:numPr>
          <w:ilvl w:val="0"/>
          <w:numId w:val="25"/>
        </w:numPr>
        <w:spacing w:after="0" w:line="360" w:lineRule="auto"/>
        <w:ind w:left="1077"/>
        <w:jc w:val="both"/>
        <w:rPr>
          <w:rFonts w:ascii="Century Gothic" w:hAnsi="Century Gothic"/>
          <w:bCs/>
          <w:sz w:val="24"/>
          <w:szCs w:val="24"/>
        </w:rPr>
      </w:pPr>
      <w:r w:rsidRPr="00E62CC9">
        <w:rPr>
          <w:rFonts w:ascii="Century Gothic" w:hAnsi="Century Gothic"/>
          <w:bCs/>
          <w:sz w:val="24"/>
          <w:szCs w:val="24"/>
        </w:rPr>
        <w:t xml:space="preserve">Other measures – </w:t>
      </w:r>
      <w:r w:rsidR="00697BAD" w:rsidRPr="00E62CC9">
        <w:rPr>
          <w:rFonts w:ascii="Century Gothic" w:hAnsi="Century Gothic"/>
          <w:bCs/>
          <w:sz w:val="24"/>
          <w:szCs w:val="24"/>
        </w:rPr>
        <w:t xml:space="preserve">the </w:t>
      </w:r>
      <w:r w:rsidR="00631767" w:rsidRPr="00E62CC9">
        <w:rPr>
          <w:rFonts w:ascii="Century Gothic" w:hAnsi="Century Gothic"/>
          <w:bCs/>
          <w:sz w:val="24"/>
          <w:szCs w:val="24"/>
        </w:rPr>
        <w:t>Local Authorit</w:t>
      </w:r>
      <w:r w:rsidR="00697BAD" w:rsidRPr="00E62CC9">
        <w:rPr>
          <w:rFonts w:ascii="Century Gothic" w:hAnsi="Century Gothic"/>
          <w:bCs/>
          <w:sz w:val="24"/>
          <w:szCs w:val="24"/>
        </w:rPr>
        <w:t>y</w:t>
      </w:r>
      <w:r w:rsidR="005863D0" w:rsidRPr="00E62CC9">
        <w:rPr>
          <w:rFonts w:ascii="Century Gothic" w:hAnsi="Century Gothic"/>
          <w:bCs/>
          <w:sz w:val="24"/>
          <w:szCs w:val="24"/>
        </w:rPr>
        <w:t xml:space="preserve">’s </w:t>
      </w:r>
      <w:r w:rsidR="00631767" w:rsidRPr="00E62CC9">
        <w:rPr>
          <w:rFonts w:ascii="Century Gothic" w:hAnsi="Century Gothic"/>
          <w:bCs/>
          <w:sz w:val="24"/>
          <w:szCs w:val="24"/>
        </w:rPr>
        <w:t xml:space="preserve"> </w:t>
      </w:r>
      <w:r w:rsidRPr="00E62CC9">
        <w:rPr>
          <w:rFonts w:ascii="Century Gothic" w:hAnsi="Century Gothic"/>
          <w:bCs/>
          <w:sz w:val="24"/>
          <w:szCs w:val="24"/>
        </w:rPr>
        <w:t xml:space="preserve">Directors of Public Health and Health Protection Teams may </w:t>
      </w:r>
      <w:r w:rsidR="00DE05CA" w:rsidRPr="00E62CC9">
        <w:rPr>
          <w:rFonts w:ascii="Century Gothic" w:hAnsi="Century Gothic"/>
          <w:bCs/>
          <w:sz w:val="24"/>
          <w:szCs w:val="24"/>
        </w:rPr>
        <w:t xml:space="preserve">also </w:t>
      </w:r>
      <w:r w:rsidRPr="00E62CC9">
        <w:rPr>
          <w:rFonts w:ascii="Century Gothic" w:hAnsi="Century Gothic"/>
          <w:bCs/>
          <w:sz w:val="24"/>
          <w:szCs w:val="24"/>
        </w:rPr>
        <w:t xml:space="preserve">recommend that </w:t>
      </w:r>
      <w:r w:rsidR="00AC3146" w:rsidRPr="00E62CC9">
        <w:rPr>
          <w:rFonts w:ascii="Century Gothic" w:hAnsi="Century Gothic"/>
          <w:bCs/>
          <w:sz w:val="24"/>
          <w:szCs w:val="24"/>
        </w:rPr>
        <w:t>restrictions are made to the following activities</w:t>
      </w:r>
      <w:r w:rsidR="00631767" w:rsidRPr="00E62CC9">
        <w:rPr>
          <w:rFonts w:ascii="Century Gothic" w:hAnsi="Century Gothic"/>
          <w:bCs/>
          <w:sz w:val="24"/>
          <w:szCs w:val="24"/>
        </w:rPr>
        <w:t>:-</w:t>
      </w:r>
    </w:p>
    <w:p w14:paraId="104E004C" w14:textId="77777777" w:rsidR="00631767" w:rsidRPr="00E62CC9" w:rsidRDefault="008A3BAC" w:rsidP="00631767">
      <w:pPr>
        <w:pStyle w:val="ListParagraph"/>
        <w:numPr>
          <w:ilvl w:val="1"/>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 xml:space="preserve">Educational </w:t>
      </w:r>
      <w:r w:rsidR="00631767" w:rsidRPr="00E62CC9">
        <w:rPr>
          <w:rFonts w:ascii="Century Gothic" w:hAnsi="Century Gothic"/>
          <w:bCs/>
          <w:sz w:val="24"/>
          <w:szCs w:val="24"/>
        </w:rPr>
        <w:t>visits</w:t>
      </w:r>
    </w:p>
    <w:p w14:paraId="1B6E0D92" w14:textId="77777777" w:rsidR="00631767" w:rsidRPr="00E62CC9" w:rsidRDefault="00631767" w:rsidP="00631767">
      <w:pPr>
        <w:pStyle w:val="ListParagraph"/>
        <w:numPr>
          <w:ilvl w:val="1"/>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Transition days</w:t>
      </w:r>
    </w:p>
    <w:p w14:paraId="680B6916" w14:textId="77777777" w:rsidR="00631767" w:rsidRPr="00E62CC9" w:rsidRDefault="00631767" w:rsidP="00631767">
      <w:pPr>
        <w:pStyle w:val="ListParagraph"/>
        <w:numPr>
          <w:ilvl w:val="1"/>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Parental events</w:t>
      </w:r>
    </w:p>
    <w:p w14:paraId="18CB6309" w14:textId="77777777" w:rsidR="00631767" w:rsidRPr="00E62CC9" w:rsidRDefault="00631767" w:rsidP="00631767">
      <w:pPr>
        <w:pStyle w:val="ListParagraph"/>
        <w:numPr>
          <w:ilvl w:val="1"/>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Performances</w:t>
      </w:r>
    </w:p>
    <w:p w14:paraId="4377D5C7" w14:textId="5815E0E8" w:rsidR="00697BAD" w:rsidRPr="00E62CC9" w:rsidRDefault="00631767" w:rsidP="00697BAD">
      <w:pPr>
        <w:pStyle w:val="ListParagraph"/>
        <w:spacing w:after="0" w:line="360" w:lineRule="auto"/>
        <w:ind w:left="1080"/>
        <w:jc w:val="both"/>
        <w:rPr>
          <w:rFonts w:ascii="Century Gothic" w:hAnsi="Century Gothic"/>
          <w:bCs/>
          <w:sz w:val="24"/>
          <w:szCs w:val="24"/>
        </w:rPr>
      </w:pPr>
      <w:r w:rsidRPr="00E62CC9">
        <w:rPr>
          <w:rFonts w:ascii="Century Gothic" w:hAnsi="Century Gothic"/>
          <w:bCs/>
          <w:sz w:val="24"/>
          <w:szCs w:val="24"/>
        </w:rPr>
        <w:t xml:space="preserve">Attendance Restrictions – Attendance restrictions would only be considered as a last resort.  Attendance restrictions may be recommended depending on the scientific and public health advice.  If attendance restrictions are advised across an area the government will publish detailed operational guidance.   </w:t>
      </w:r>
      <w:r w:rsidR="00241E0B" w:rsidRPr="00E62CC9">
        <w:rPr>
          <w:rFonts w:ascii="Century Gothic" w:hAnsi="Century Gothic"/>
          <w:bCs/>
          <w:sz w:val="24"/>
          <w:szCs w:val="24"/>
        </w:rPr>
        <w:t>The Local Authority</w:t>
      </w:r>
      <w:r w:rsidR="005863D0" w:rsidRPr="00E62CC9">
        <w:rPr>
          <w:rFonts w:ascii="Century Gothic" w:hAnsi="Century Gothic"/>
          <w:bCs/>
          <w:sz w:val="24"/>
          <w:szCs w:val="24"/>
        </w:rPr>
        <w:t xml:space="preserve">’s </w:t>
      </w:r>
      <w:r w:rsidR="00241E0B" w:rsidRPr="00E62CC9">
        <w:rPr>
          <w:rFonts w:ascii="Century Gothic" w:hAnsi="Century Gothic"/>
          <w:bCs/>
          <w:sz w:val="24"/>
          <w:szCs w:val="24"/>
        </w:rPr>
        <w:t>Director of Public Health and Health Protection Teams may advise individual settings or clusters to limit attendance.  The Academy Trust will follow the advice provided by the Government, the Local Authority</w:t>
      </w:r>
      <w:r w:rsidR="005863D0" w:rsidRPr="00E62CC9">
        <w:rPr>
          <w:rFonts w:ascii="Century Gothic" w:hAnsi="Century Gothic"/>
          <w:bCs/>
          <w:sz w:val="24"/>
          <w:szCs w:val="24"/>
        </w:rPr>
        <w:t xml:space="preserve">’s </w:t>
      </w:r>
      <w:r w:rsidR="00241E0B" w:rsidRPr="00E62CC9">
        <w:rPr>
          <w:rFonts w:ascii="Century Gothic" w:hAnsi="Century Gothic"/>
          <w:bCs/>
          <w:sz w:val="24"/>
          <w:szCs w:val="24"/>
        </w:rPr>
        <w:t xml:space="preserve">Directors of Public Health and Health Protection </w:t>
      </w:r>
      <w:r w:rsidR="00241E0B" w:rsidRPr="00E62CC9">
        <w:rPr>
          <w:rFonts w:ascii="Century Gothic" w:hAnsi="Century Gothic"/>
          <w:bCs/>
          <w:sz w:val="24"/>
          <w:szCs w:val="24"/>
        </w:rPr>
        <w:lastRenderedPageBreak/>
        <w:t xml:space="preserve">Teams.  </w:t>
      </w:r>
      <w:r w:rsidRPr="00E62CC9">
        <w:rPr>
          <w:rFonts w:ascii="Century Gothic" w:hAnsi="Century Gothic"/>
          <w:bCs/>
          <w:sz w:val="24"/>
          <w:szCs w:val="24"/>
        </w:rPr>
        <w:t xml:space="preserve">High-quality remote education would then be provided for students not attending.  </w:t>
      </w:r>
      <w:r w:rsidR="00697BAD" w:rsidRPr="00E62CC9">
        <w:rPr>
          <w:rFonts w:ascii="Century Gothic" w:hAnsi="Century Gothic"/>
          <w:bCs/>
          <w:sz w:val="24"/>
          <w:szCs w:val="24"/>
        </w:rPr>
        <w:t xml:space="preserve">Should attendance restrictions </w:t>
      </w:r>
      <w:r w:rsidR="00DE05CA" w:rsidRPr="00E62CC9">
        <w:rPr>
          <w:rFonts w:ascii="Century Gothic" w:hAnsi="Century Gothic"/>
          <w:bCs/>
          <w:sz w:val="24"/>
          <w:szCs w:val="24"/>
        </w:rPr>
        <w:t xml:space="preserve">be introduced </w:t>
      </w:r>
      <w:r w:rsidR="00697BAD" w:rsidRPr="00E62CC9">
        <w:rPr>
          <w:rFonts w:ascii="Century Gothic" w:hAnsi="Century Gothic"/>
          <w:bCs/>
          <w:sz w:val="24"/>
          <w:szCs w:val="24"/>
        </w:rPr>
        <w:t xml:space="preserve">the Academy Trust consider the following priority </w:t>
      </w:r>
      <w:r w:rsidR="00DE05CA" w:rsidRPr="00E62CC9">
        <w:rPr>
          <w:rFonts w:ascii="Century Gothic" w:hAnsi="Century Gothic"/>
          <w:bCs/>
          <w:sz w:val="24"/>
          <w:szCs w:val="24"/>
        </w:rPr>
        <w:t xml:space="preserve">order of </w:t>
      </w:r>
      <w:r w:rsidR="00697BAD" w:rsidRPr="00E62CC9">
        <w:rPr>
          <w:rFonts w:ascii="Century Gothic" w:hAnsi="Century Gothic"/>
          <w:bCs/>
          <w:sz w:val="24"/>
          <w:szCs w:val="24"/>
        </w:rPr>
        <w:t xml:space="preserve">groups:- </w:t>
      </w:r>
    </w:p>
    <w:p w14:paraId="17EB4745" w14:textId="77777777" w:rsidR="00687839" w:rsidRPr="00E62CC9" w:rsidRDefault="00687839" w:rsidP="00697BAD">
      <w:pPr>
        <w:pStyle w:val="ListParagraph"/>
        <w:spacing w:after="0" w:line="360" w:lineRule="auto"/>
        <w:ind w:left="1080"/>
        <w:jc w:val="both"/>
        <w:rPr>
          <w:rFonts w:ascii="Century Gothic" w:hAnsi="Century Gothic"/>
          <w:bCs/>
          <w:sz w:val="24"/>
          <w:szCs w:val="24"/>
        </w:rPr>
      </w:pPr>
    </w:p>
    <w:tbl>
      <w:tblPr>
        <w:tblStyle w:val="TableGrid"/>
        <w:tblW w:w="0" w:type="auto"/>
        <w:tblInd w:w="1440" w:type="dxa"/>
        <w:tblLook w:val="04A0" w:firstRow="1" w:lastRow="0" w:firstColumn="1" w:lastColumn="0" w:noHBand="0" w:noVBand="1"/>
      </w:tblPr>
      <w:tblGrid>
        <w:gridCol w:w="1816"/>
        <w:gridCol w:w="5760"/>
      </w:tblGrid>
      <w:tr w:rsidR="00697BAD" w:rsidRPr="00E62CC9" w14:paraId="37890DD3" w14:textId="77777777" w:rsidTr="00697BAD">
        <w:tc>
          <w:tcPr>
            <w:tcW w:w="1816" w:type="dxa"/>
          </w:tcPr>
          <w:p w14:paraId="67511320"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Priority 1</w:t>
            </w:r>
          </w:p>
        </w:tc>
        <w:tc>
          <w:tcPr>
            <w:tcW w:w="5760" w:type="dxa"/>
          </w:tcPr>
          <w:p w14:paraId="2C5798AE"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Vulnerable children and children of critical workers</w:t>
            </w:r>
          </w:p>
        </w:tc>
      </w:tr>
      <w:tr w:rsidR="00697BAD" w:rsidRPr="00E62CC9" w14:paraId="381AFDFF" w14:textId="77777777" w:rsidTr="00697BAD">
        <w:tc>
          <w:tcPr>
            <w:tcW w:w="1816" w:type="dxa"/>
          </w:tcPr>
          <w:p w14:paraId="1FE41D7D"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Priority 2</w:t>
            </w:r>
          </w:p>
        </w:tc>
        <w:tc>
          <w:tcPr>
            <w:tcW w:w="5760" w:type="dxa"/>
          </w:tcPr>
          <w:p w14:paraId="0D4C02FB"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Year 11 and Year 13</w:t>
            </w:r>
          </w:p>
        </w:tc>
      </w:tr>
      <w:tr w:rsidR="00697BAD" w:rsidRPr="00E62CC9" w14:paraId="16F286A3" w14:textId="77777777" w:rsidTr="00697BAD">
        <w:tc>
          <w:tcPr>
            <w:tcW w:w="1816" w:type="dxa"/>
          </w:tcPr>
          <w:p w14:paraId="7E8EFCEB"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Priority 3</w:t>
            </w:r>
          </w:p>
        </w:tc>
        <w:tc>
          <w:tcPr>
            <w:tcW w:w="5760" w:type="dxa"/>
          </w:tcPr>
          <w:p w14:paraId="4E89C90B"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Year 7, Year 10 and Year 12</w:t>
            </w:r>
          </w:p>
        </w:tc>
      </w:tr>
      <w:tr w:rsidR="00697BAD" w:rsidRPr="00E62CC9" w14:paraId="143A88B9" w14:textId="77777777" w:rsidTr="00697BAD">
        <w:tc>
          <w:tcPr>
            <w:tcW w:w="1816" w:type="dxa"/>
          </w:tcPr>
          <w:p w14:paraId="7123D44F"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 xml:space="preserve">Priority 4 </w:t>
            </w:r>
          </w:p>
        </w:tc>
        <w:tc>
          <w:tcPr>
            <w:tcW w:w="5760" w:type="dxa"/>
          </w:tcPr>
          <w:p w14:paraId="0694C447" w14:textId="77777777" w:rsidR="00697BAD" w:rsidRPr="00E62CC9" w:rsidRDefault="00697BAD" w:rsidP="00697BAD">
            <w:pPr>
              <w:pStyle w:val="ListParagraph"/>
              <w:spacing w:line="360" w:lineRule="auto"/>
              <w:ind w:left="0"/>
              <w:jc w:val="both"/>
              <w:rPr>
                <w:rFonts w:ascii="Century Gothic" w:hAnsi="Century Gothic"/>
                <w:bCs/>
                <w:sz w:val="24"/>
                <w:szCs w:val="24"/>
              </w:rPr>
            </w:pPr>
            <w:r w:rsidRPr="00E62CC9">
              <w:rPr>
                <w:rFonts w:ascii="Century Gothic" w:hAnsi="Century Gothic"/>
                <w:bCs/>
                <w:sz w:val="24"/>
                <w:szCs w:val="24"/>
              </w:rPr>
              <w:t>Year 8 and Year 9</w:t>
            </w:r>
          </w:p>
        </w:tc>
      </w:tr>
    </w:tbl>
    <w:p w14:paraId="249BEC23" w14:textId="77777777" w:rsidR="00697BAD" w:rsidRPr="00E62CC9" w:rsidRDefault="00697BAD" w:rsidP="00697BAD">
      <w:pPr>
        <w:pStyle w:val="ListParagraph"/>
        <w:spacing w:after="0" w:line="360" w:lineRule="auto"/>
        <w:ind w:left="1440"/>
        <w:jc w:val="both"/>
        <w:rPr>
          <w:rFonts w:ascii="Century Gothic" w:hAnsi="Century Gothic"/>
          <w:bCs/>
          <w:sz w:val="24"/>
          <w:szCs w:val="24"/>
        </w:rPr>
      </w:pPr>
    </w:p>
    <w:p w14:paraId="0CBEC6C5" w14:textId="77777777" w:rsidR="00697BAD" w:rsidRPr="00E62CC9" w:rsidRDefault="00697BAD" w:rsidP="00697BAD">
      <w:pPr>
        <w:pStyle w:val="ListParagraph"/>
        <w:spacing w:after="0" w:line="360" w:lineRule="auto"/>
        <w:ind w:left="1080"/>
        <w:jc w:val="both"/>
        <w:rPr>
          <w:rFonts w:ascii="Century Gothic" w:hAnsi="Century Gothic"/>
          <w:bCs/>
          <w:sz w:val="24"/>
          <w:szCs w:val="24"/>
        </w:rPr>
      </w:pPr>
    </w:p>
    <w:p w14:paraId="2626AD11" w14:textId="2E71441E" w:rsidR="00656495" w:rsidRPr="00E62CC9" w:rsidRDefault="00C710E2" w:rsidP="007312CB">
      <w:pPr>
        <w:pStyle w:val="ListParagraph"/>
        <w:numPr>
          <w:ilvl w:val="0"/>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 xml:space="preserve">Meals – The Academy Trust will provide meal options for all students who are in </w:t>
      </w:r>
      <w:r w:rsidR="00F5272B" w:rsidRPr="00E62CC9">
        <w:rPr>
          <w:rFonts w:ascii="Century Gothic" w:hAnsi="Century Gothic"/>
          <w:bCs/>
          <w:sz w:val="24"/>
          <w:szCs w:val="24"/>
        </w:rPr>
        <w:t xml:space="preserve">the </w:t>
      </w:r>
      <w:r w:rsidR="001E1223" w:rsidRPr="00E62CC9">
        <w:rPr>
          <w:rFonts w:ascii="Century Gothic" w:hAnsi="Century Gothic"/>
          <w:bCs/>
          <w:sz w:val="24"/>
          <w:szCs w:val="24"/>
        </w:rPr>
        <w:t>A</w:t>
      </w:r>
      <w:r w:rsidR="00F5272B" w:rsidRPr="00E62CC9">
        <w:rPr>
          <w:rFonts w:ascii="Century Gothic" w:hAnsi="Century Gothic"/>
          <w:bCs/>
          <w:sz w:val="24"/>
          <w:szCs w:val="24"/>
        </w:rPr>
        <w:t>cademies</w:t>
      </w:r>
      <w:r w:rsidRPr="00E62CC9">
        <w:rPr>
          <w:rFonts w:ascii="Century Gothic" w:hAnsi="Century Gothic"/>
          <w:bCs/>
          <w:sz w:val="24"/>
          <w:szCs w:val="24"/>
        </w:rPr>
        <w:t>.  The Academy Trust will continue to provide free school meals in form of meals, lunch parcels or vouchers for students who are eligible for benefits related free school meals and who are not attending school</w:t>
      </w:r>
      <w:r w:rsidR="00B972F2" w:rsidRPr="00E62CC9">
        <w:rPr>
          <w:rFonts w:ascii="Century Gothic" w:hAnsi="Century Gothic"/>
          <w:bCs/>
          <w:sz w:val="24"/>
          <w:szCs w:val="24"/>
        </w:rPr>
        <w:t xml:space="preserve"> because they</w:t>
      </w:r>
      <w:r w:rsidR="00897BF8" w:rsidRPr="00E62CC9">
        <w:rPr>
          <w:rFonts w:ascii="Century Gothic" w:hAnsi="Century Gothic"/>
          <w:bCs/>
          <w:sz w:val="24"/>
          <w:szCs w:val="24"/>
        </w:rPr>
        <w:t xml:space="preserve"> </w:t>
      </w:r>
      <w:r w:rsidR="00B972F2" w:rsidRPr="00E62CC9">
        <w:rPr>
          <w:rFonts w:ascii="Century Gothic" w:hAnsi="Century Gothic"/>
          <w:bCs/>
          <w:sz w:val="24"/>
          <w:szCs w:val="24"/>
        </w:rPr>
        <w:t>have had symptoms or a positive test result themselves</w:t>
      </w:r>
      <w:r w:rsidR="007312CB" w:rsidRPr="00E62CC9">
        <w:rPr>
          <w:rFonts w:ascii="Century Gothic" w:hAnsi="Century Gothic"/>
          <w:bCs/>
          <w:sz w:val="24"/>
          <w:szCs w:val="24"/>
        </w:rPr>
        <w:t>.</w:t>
      </w:r>
    </w:p>
    <w:p w14:paraId="4B22EDAE" w14:textId="77777777" w:rsidR="00656495" w:rsidRPr="00E62CC9" w:rsidRDefault="00656495" w:rsidP="00656495">
      <w:pPr>
        <w:pStyle w:val="ListParagraph"/>
        <w:numPr>
          <w:ilvl w:val="0"/>
          <w:numId w:val="25"/>
        </w:numPr>
        <w:spacing w:after="0" w:line="360" w:lineRule="auto"/>
        <w:jc w:val="both"/>
        <w:rPr>
          <w:rFonts w:ascii="Century Gothic" w:hAnsi="Century Gothic"/>
          <w:bCs/>
          <w:sz w:val="24"/>
          <w:szCs w:val="24"/>
        </w:rPr>
      </w:pPr>
      <w:r w:rsidRPr="00E62CC9">
        <w:rPr>
          <w:rFonts w:ascii="Century Gothic" w:hAnsi="Century Gothic"/>
          <w:bCs/>
          <w:sz w:val="24"/>
          <w:szCs w:val="24"/>
        </w:rPr>
        <w:t xml:space="preserve">High-quality remote education would then be provided for students not attending.  Please see paragraph </w:t>
      </w:r>
      <w:r w:rsidR="00DE05CA" w:rsidRPr="00E62CC9">
        <w:rPr>
          <w:rFonts w:ascii="Century Gothic" w:hAnsi="Century Gothic"/>
          <w:bCs/>
          <w:sz w:val="24"/>
          <w:szCs w:val="24"/>
        </w:rPr>
        <w:t>14</w:t>
      </w:r>
      <w:r w:rsidRPr="00E62CC9">
        <w:rPr>
          <w:rFonts w:ascii="Century Gothic" w:hAnsi="Century Gothic"/>
          <w:bCs/>
          <w:sz w:val="24"/>
          <w:szCs w:val="24"/>
        </w:rPr>
        <w:t xml:space="preserve"> relating to remote learning expectations. </w:t>
      </w:r>
    </w:p>
    <w:p w14:paraId="42109C63" w14:textId="77777777" w:rsidR="00606F91" w:rsidRPr="00E62CC9" w:rsidRDefault="00606F91" w:rsidP="00606F91">
      <w:pPr>
        <w:spacing w:after="0" w:line="360" w:lineRule="auto"/>
        <w:ind w:left="720"/>
        <w:jc w:val="both"/>
        <w:rPr>
          <w:rFonts w:ascii="Century Gothic" w:hAnsi="Century Gothic"/>
          <w:bCs/>
          <w:sz w:val="24"/>
          <w:szCs w:val="24"/>
        </w:rPr>
      </w:pPr>
    </w:p>
    <w:p w14:paraId="573E21D1" w14:textId="1070D9E9" w:rsidR="00606F91" w:rsidRPr="00E62CC9" w:rsidRDefault="00606F91" w:rsidP="00606F91">
      <w:pPr>
        <w:spacing w:after="0" w:line="360" w:lineRule="auto"/>
        <w:ind w:left="720"/>
        <w:jc w:val="both"/>
        <w:rPr>
          <w:rFonts w:ascii="Century Gothic" w:hAnsi="Century Gothic"/>
          <w:bCs/>
          <w:sz w:val="24"/>
          <w:szCs w:val="24"/>
        </w:rPr>
      </w:pPr>
      <w:r w:rsidRPr="00E62CC9">
        <w:rPr>
          <w:rFonts w:ascii="Century Gothic" w:hAnsi="Century Gothic"/>
          <w:bCs/>
          <w:sz w:val="24"/>
          <w:szCs w:val="24"/>
        </w:rPr>
        <w:t xml:space="preserve">It is assumed that staff and students will follow the details of this policy.  Should the outbreak management plan be activated, the Chief Executive Officer will be responsible for informing the Chair of the Academy Trust Board.  The Principal of the Academy, will be responsible for informing the Chair of the Local Governing Body. </w:t>
      </w:r>
    </w:p>
    <w:p w14:paraId="3980F77B" w14:textId="77777777" w:rsidR="006801D9" w:rsidRPr="00E62CC9" w:rsidRDefault="006801D9" w:rsidP="00606F91">
      <w:pPr>
        <w:spacing w:after="0" w:line="360" w:lineRule="auto"/>
        <w:ind w:left="720"/>
        <w:jc w:val="both"/>
        <w:rPr>
          <w:rFonts w:ascii="Century Gothic" w:hAnsi="Century Gothic"/>
          <w:bCs/>
          <w:sz w:val="24"/>
          <w:szCs w:val="24"/>
        </w:rPr>
      </w:pPr>
    </w:p>
    <w:p w14:paraId="09FF16EF" w14:textId="77777777" w:rsidR="002C72D0" w:rsidRPr="00E62CC9" w:rsidRDefault="00BD4822" w:rsidP="00BD4822">
      <w:pPr>
        <w:pStyle w:val="ListParagraph"/>
        <w:numPr>
          <w:ilvl w:val="0"/>
          <w:numId w:val="3"/>
        </w:numPr>
        <w:spacing w:after="0" w:line="360" w:lineRule="auto"/>
        <w:jc w:val="both"/>
        <w:rPr>
          <w:rFonts w:ascii="Century Gothic" w:hAnsi="Century Gothic"/>
          <w:b/>
          <w:sz w:val="24"/>
          <w:szCs w:val="24"/>
        </w:rPr>
      </w:pPr>
      <w:r w:rsidRPr="00E62CC9">
        <w:rPr>
          <w:rFonts w:ascii="Century Gothic" w:hAnsi="Century Gothic"/>
          <w:b/>
          <w:sz w:val="24"/>
          <w:szCs w:val="24"/>
        </w:rPr>
        <w:t>Transport</w:t>
      </w:r>
      <w:r w:rsidR="001E1223" w:rsidRPr="00E62CC9">
        <w:rPr>
          <w:rFonts w:ascii="Century Gothic" w:hAnsi="Century Gothic"/>
          <w:b/>
          <w:sz w:val="24"/>
          <w:szCs w:val="24"/>
        </w:rPr>
        <w:br/>
      </w:r>
    </w:p>
    <w:p w14:paraId="38F695A1" w14:textId="54646901" w:rsidR="00BD1BD2" w:rsidRPr="00396A09" w:rsidRDefault="003E0305" w:rsidP="00A12181">
      <w:pPr>
        <w:spacing w:after="0" w:line="360" w:lineRule="auto"/>
        <w:ind w:left="357"/>
        <w:rPr>
          <w:rFonts w:ascii="Century Gothic" w:hAnsi="Century Gothic" w:cs="Arial"/>
          <w:bCs/>
          <w:strike/>
          <w:sz w:val="24"/>
          <w:szCs w:val="24"/>
          <w:highlight w:val="yellow"/>
        </w:rPr>
      </w:pPr>
      <w:r w:rsidRPr="00E62CC9">
        <w:rPr>
          <w:rFonts w:ascii="Century Gothic" w:hAnsi="Century Gothic"/>
          <w:bCs/>
          <w:sz w:val="24"/>
          <w:szCs w:val="24"/>
        </w:rPr>
        <w:t>T</w:t>
      </w:r>
      <w:r w:rsidR="00466ABE" w:rsidRPr="00E62CC9">
        <w:rPr>
          <w:rFonts w:ascii="Century Gothic" w:hAnsi="Century Gothic"/>
          <w:bCs/>
          <w:sz w:val="24"/>
          <w:szCs w:val="24"/>
        </w:rPr>
        <w:t xml:space="preserve">he Trust </w:t>
      </w:r>
      <w:r w:rsidR="003E1FFA" w:rsidRPr="00E62CC9">
        <w:rPr>
          <w:rFonts w:ascii="Century Gothic" w:hAnsi="Century Gothic"/>
          <w:bCs/>
          <w:sz w:val="24"/>
          <w:szCs w:val="24"/>
        </w:rPr>
        <w:t>continues to liaise</w:t>
      </w:r>
      <w:r w:rsidR="00466ABE" w:rsidRPr="00E62CC9">
        <w:rPr>
          <w:rFonts w:ascii="Century Gothic" w:hAnsi="Century Gothic"/>
          <w:bCs/>
          <w:sz w:val="24"/>
          <w:szCs w:val="24"/>
        </w:rPr>
        <w:t xml:space="preserve"> with the Local Authority to ensure appropriate transport where required is provided in a manner which complies with the </w:t>
      </w:r>
      <w:r w:rsidR="00466ABE" w:rsidRPr="00E62CC9">
        <w:rPr>
          <w:rFonts w:ascii="Century Gothic" w:hAnsi="Century Gothic"/>
          <w:bCs/>
          <w:sz w:val="24"/>
          <w:szCs w:val="24"/>
        </w:rPr>
        <w:lastRenderedPageBreak/>
        <w:t>latest guidance, whilst recognising that this statutory duty r</w:t>
      </w:r>
      <w:r w:rsidR="00A213E6" w:rsidRPr="00E62CC9">
        <w:rPr>
          <w:rFonts w:ascii="Century Gothic" w:hAnsi="Century Gothic"/>
          <w:bCs/>
          <w:sz w:val="24"/>
          <w:szCs w:val="24"/>
        </w:rPr>
        <w:t>ests with the Local Authority.</w:t>
      </w:r>
      <w:r w:rsidR="00BD1BD2" w:rsidRPr="00E62CC9">
        <w:rPr>
          <w:rFonts w:ascii="Century Gothic" w:hAnsi="Century Gothic"/>
          <w:bCs/>
          <w:sz w:val="24"/>
          <w:szCs w:val="24"/>
        </w:rPr>
        <w:t xml:space="preserve">  </w:t>
      </w:r>
    </w:p>
    <w:p w14:paraId="66D71A20" w14:textId="77777777" w:rsidR="00BD1BD2" w:rsidRPr="00E62CC9" w:rsidRDefault="00BD1BD2" w:rsidP="007131FB">
      <w:pPr>
        <w:spacing w:after="75" w:line="240" w:lineRule="auto"/>
        <w:ind w:left="1440"/>
        <w:rPr>
          <w:rFonts w:ascii="Century Gothic" w:hAnsi="Century Gothic" w:cs="Arial"/>
          <w:bCs/>
          <w:sz w:val="24"/>
          <w:szCs w:val="24"/>
        </w:rPr>
      </w:pPr>
    </w:p>
    <w:p w14:paraId="65123941" w14:textId="77777777" w:rsidR="00B5060E" w:rsidRPr="00E62CC9" w:rsidRDefault="00B5060E" w:rsidP="00897BF8">
      <w:pPr>
        <w:pStyle w:val="ListParagraph"/>
        <w:numPr>
          <w:ilvl w:val="0"/>
          <w:numId w:val="3"/>
        </w:numPr>
        <w:spacing w:after="0" w:line="360" w:lineRule="auto"/>
        <w:rPr>
          <w:rFonts w:ascii="Century Gothic" w:hAnsi="Century Gothic"/>
          <w:b/>
          <w:sz w:val="24"/>
          <w:szCs w:val="24"/>
        </w:rPr>
      </w:pPr>
      <w:r w:rsidRPr="00E62CC9">
        <w:rPr>
          <w:rFonts w:ascii="Century Gothic" w:hAnsi="Century Gothic"/>
          <w:b/>
          <w:sz w:val="24"/>
          <w:szCs w:val="24"/>
        </w:rPr>
        <w:t xml:space="preserve">Remote </w:t>
      </w:r>
      <w:r w:rsidR="00BA1564" w:rsidRPr="00E62CC9">
        <w:rPr>
          <w:rFonts w:ascii="Century Gothic" w:hAnsi="Century Gothic"/>
          <w:b/>
          <w:sz w:val="24"/>
          <w:szCs w:val="24"/>
        </w:rPr>
        <w:t>E</w:t>
      </w:r>
      <w:r w:rsidRPr="00E62CC9">
        <w:rPr>
          <w:rFonts w:ascii="Century Gothic" w:hAnsi="Century Gothic"/>
          <w:b/>
          <w:sz w:val="24"/>
          <w:szCs w:val="24"/>
        </w:rPr>
        <w:t xml:space="preserve">ducation </w:t>
      </w:r>
      <w:r w:rsidR="001E1223" w:rsidRPr="00E62CC9">
        <w:rPr>
          <w:rFonts w:ascii="Century Gothic" w:hAnsi="Century Gothic"/>
          <w:b/>
          <w:sz w:val="24"/>
          <w:szCs w:val="24"/>
        </w:rPr>
        <w:br/>
      </w:r>
    </w:p>
    <w:p w14:paraId="072B6795" w14:textId="2369B127" w:rsidR="00273686" w:rsidRPr="00E62CC9" w:rsidRDefault="00897BF8" w:rsidP="00DE05CA">
      <w:pPr>
        <w:spacing w:after="0" w:line="360" w:lineRule="auto"/>
        <w:ind w:left="357"/>
        <w:jc w:val="both"/>
        <w:rPr>
          <w:rFonts w:ascii="Century Gothic" w:hAnsi="Century Gothic"/>
          <w:bCs/>
          <w:sz w:val="24"/>
          <w:szCs w:val="24"/>
        </w:rPr>
      </w:pPr>
      <w:r w:rsidRPr="00E62CC9">
        <w:rPr>
          <w:rFonts w:ascii="Century Gothic" w:hAnsi="Century Gothic"/>
          <w:bCs/>
          <w:sz w:val="24"/>
          <w:szCs w:val="24"/>
        </w:rPr>
        <w:t>T</w:t>
      </w:r>
      <w:r w:rsidR="00273686" w:rsidRPr="00E62CC9">
        <w:rPr>
          <w:rFonts w:ascii="Century Gothic" w:hAnsi="Century Gothic"/>
          <w:bCs/>
          <w:sz w:val="24"/>
          <w:szCs w:val="24"/>
        </w:rPr>
        <w:t xml:space="preserve">he Academy Trust expects </w:t>
      </w:r>
      <w:r w:rsidR="001E1223" w:rsidRPr="00E62CC9">
        <w:rPr>
          <w:rFonts w:ascii="Century Gothic" w:hAnsi="Century Gothic"/>
          <w:bCs/>
          <w:sz w:val="24"/>
          <w:szCs w:val="24"/>
        </w:rPr>
        <w:t xml:space="preserve">the Academies </w:t>
      </w:r>
      <w:r w:rsidR="00273686" w:rsidRPr="00E62CC9">
        <w:rPr>
          <w:rFonts w:ascii="Century Gothic" w:hAnsi="Century Gothic"/>
          <w:bCs/>
          <w:sz w:val="24"/>
          <w:szCs w:val="24"/>
        </w:rPr>
        <w:t xml:space="preserve">to provide high quality remote education for students whose attendance would be contrary to government guidance or legislation around Covid-19.  Where needed remote education provided should be equivalent in length to the core teaching students would receive in school and should include recorded or live direct teaching time as well as time for students to complete tasks and assignments independently.    </w:t>
      </w:r>
    </w:p>
    <w:p w14:paraId="27316100" w14:textId="77777777" w:rsidR="00DE05CA" w:rsidRPr="00E62CC9" w:rsidRDefault="00DE05CA" w:rsidP="00DE05CA">
      <w:pPr>
        <w:spacing w:after="0" w:line="360" w:lineRule="auto"/>
        <w:ind w:left="357"/>
        <w:jc w:val="both"/>
        <w:rPr>
          <w:rFonts w:ascii="Century Gothic" w:hAnsi="Century Gothic"/>
          <w:bCs/>
          <w:sz w:val="24"/>
          <w:szCs w:val="24"/>
        </w:rPr>
      </w:pPr>
    </w:p>
    <w:p w14:paraId="2C62F460" w14:textId="77777777" w:rsidR="009A58B3" w:rsidRPr="00E62CC9" w:rsidRDefault="009A58B3" w:rsidP="00DE05CA">
      <w:pPr>
        <w:spacing w:after="0" w:line="360" w:lineRule="auto"/>
        <w:ind w:left="357"/>
        <w:jc w:val="both"/>
        <w:rPr>
          <w:rFonts w:ascii="Century Gothic" w:hAnsi="Century Gothic"/>
          <w:bCs/>
          <w:sz w:val="24"/>
          <w:szCs w:val="24"/>
        </w:rPr>
      </w:pPr>
      <w:r w:rsidRPr="00E62CC9">
        <w:rPr>
          <w:rFonts w:ascii="Century Gothic" w:hAnsi="Century Gothic"/>
          <w:bCs/>
          <w:sz w:val="24"/>
          <w:szCs w:val="24"/>
        </w:rPr>
        <w:t xml:space="preserve">The Academy Trust expects remote education to: </w:t>
      </w:r>
    </w:p>
    <w:p w14:paraId="6B45C344" w14:textId="77777777" w:rsidR="00273686" w:rsidRPr="00E62CC9" w:rsidRDefault="00273686" w:rsidP="002F13BF">
      <w:pPr>
        <w:pStyle w:val="BodyText2"/>
        <w:spacing w:line="360" w:lineRule="auto"/>
        <w:rPr>
          <w:rFonts w:ascii="Century Gothic" w:hAnsi="Century Gothic"/>
        </w:rPr>
      </w:pPr>
    </w:p>
    <w:p w14:paraId="6E60F0FA" w14:textId="772846CB" w:rsidR="00B5060E" w:rsidRPr="00E62CC9" w:rsidRDefault="009A58B3" w:rsidP="002F13BF">
      <w:pPr>
        <w:pStyle w:val="BodyText2"/>
        <w:numPr>
          <w:ilvl w:val="0"/>
          <w:numId w:val="9"/>
        </w:numPr>
        <w:spacing w:line="360" w:lineRule="auto"/>
        <w:rPr>
          <w:rFonts w:ascii="Century Gothic" w:hAnsi="Century Gothic"/>
        </w:rPr>
      </w:pPr>
      <w:r w:rsidRPr="00E62CC9">
        <w:rPr>
          <w:rFonts w:ascii="Century Gothic" w:hAnsi="Century Gothic"/>
        </w:rPr>
        <w:t xml:space="preserve">Teach a planned and well-sequenced </w:t>
      </w:r>
      <w:r w:rsidR="00B5060E" w:rsidRPr="00E62CC9">
        <w:rPr>
          <w:rFonts w:ascii="Century Gothic" w:hAnsi="Century Gothic"/>
        </w:rPr>
        <w:t xml:space="preserve">curriculum </w:t>
      </w:r>
      <w:r w:rsidRPr="00E62CC9">
        <w:rPr>
          <w:rFonts w:ascii="Century Gothic" w:hAnsi="Century Gothic"/>
        </w:rPr>
        <w:t>so that knowledge and skills are built incrementally</w:t>
      </w:r>
      <w:r w:rsidR="001E1223" w:rsidRPr="00E62CC9">
        <w:rPr>
          <w:rFonts w:ascii="Century Gothic" w:hAnsi="Century Gothic"/>
        </w:rPr>
        <w:t>;</w:t>
      </w:r>
    </w:p>
    <w:p w14:paraId="1809889B" w14:textId="5F30BF6C" w:rsidR="009A58B3" w:rsidRPr="00E62CC9" w:rsidRDefault="009A58B3" w:rsidP="002F13BF">
      <w:pPr>
        <w:pStyle w:val="BodyText2"/>
        <w:numPr>
          <w:ilvl w:val="0"/>
          <w:numId w:val="9"/>
        </w:numPr>
        <w:spacing w:line="360" w:lineRule="auto"/>
        <w:rPr>
          <w:rFonts w:ascii="Century Gothic" w:hAnsi="Century Gothic"/>
        </w:rPr>
      </w:pPr>
      <w:r w:rsidRPr="00E62CC9">
        <w:rPr>
          <w:rFonts w:ascii="Century Gothic" w:hAnsi="Century Gothic"/>
        </w:rPr>
        <w:t>Have a good level of clarity about what is intended to be taught and practised in each subject so that students can progress through the school’s curriculum</w:t>
      </w:r>
      <w:r w:rsidR="001E1223" w:rsidRPr="00E62CC9">
        <w:rPr>
          <w:rFonts w:ascii="Century Gothic" w:hAnsi="Century Gothic"/>
        </w:rPr>
        <w:t>;</w:t>
      </w:r>
    </w:p>
    <w:p w14:paraId="40CA576F" w14:textId="77777777" w:rsidR="009A58B3" w:rsidRPr="00E62CC9" w:rsidRDefault="001F6777" w:rsidP="002F13BF">
      <w:pPr>
        <w:pStyle w:val="BodyText2"/>
        <w:numPr>
          <w:ilvl w:val="0"/>
          <w:numId w:val="9"/>
        </w:numPr>
        <w:spacing w:line="360" w:lineRule="auto"/>
        <w:rPr>
          <w:rFonts w:ascii="Century Gothic" w:hAnsi="Century Gothic"/>
        </w:rPr>
      </w:pPr>
      <w:r w:rsidRPr="00E62CC9">
        <w:rPr>
          <w:rFonts w:ascii="Century Gothic" w:hAnsi="Century Gothic"/>
        </w:rPr>
        <w:t>Overcome barriers to digital access for students by</w:t>
      </w:r>
      <w:r w:rsidR="001E1223" w:rsidRPr="00E62CC9">
        <w:rPr>
          <w:rFonts w:ascii="Century Gothic" w:hAnsi="Century Gothic"/>
        </w:rPr>
        <w:t>:-</w:t>
      </w:r>
    </w:p>
    <w:p w14:paraId="2D890ED9" w14:textId="77777777" w:rsidR="001F6777" w:rsidRPr="00E62CC9" w:rsidRDefault="001F6777" w:rsidP="001F6777">
      <w:pPr>
        <w:pStyle w:val="BodyText2"/>
        <w:numPr>
          <w:ilvl w:val="1"/>
          <w:numId w:val="9"/>
        </w:numPr>
        <w:spacing w:line="360" w:lineRule="auto"/>
        <w:rPr>
          <w:rFonts w:ascii="Century Gothic" w:hAnsi="Century Gothic"/>
        </w:rPr>
      </w:pPr>
      <w:r w:rsidRPr="00E62CC9">
        <w:rPr>
          <w:rFonts w:ascii="Century Gothic" w:hAnsi="Century Gothic"/>
        </w:rPr>
        <w:t>Distributing school-owned laptops</w:t>
      </w:r>
      <w:r w:rsidR="001E1223" w:rsidRPr="00E62CC9">
        <w:rPr>
          <w:rFonts w:ascii="Century Gothic" w:hAnsi="Century Gothic"/>
        </w:rPr>
        <w:t>;</w:t>
      </w:r>
    </w:p>
    <w:p w14:paraId="7E0B6648" w14:textId="77777777" w:rsidR="001F6777" w:rsidRPr="00E62CC9" w:rsidRDefault="001F6777" w:rsidP="001F6777">
      <w:pPr>
        <w:pStyle w:val="BodyText2"/>
        <w:numPr>
          <w:ilvl w:val="1"/>
          <w:numId w:val="9"/>
        </w:numPr>
        <w:spacing w:line="360" w:lineRule="auto"/>
        <w:rPr>
          <w:rFonts w:ascii="Century Gothic" w:hAnsi="Century Gothic"/>
        </w:rPr>
      </w:pPr>
      <w:r w:rsidRPr="00E62CC9">
        <w:rPr>
          <w:rFonts w:ascii="Century Gothic" w:hAnsi="Century Gothic"/>
        </w:rPr>
        <w:t>Securing appropriate internet connectivity solutions</w:t>
      </w:r>
      <w:r w:rsidR="001E1223" w:rsidRPr="00E62CC9">
        <w:rPr>
          <w:rFonts w:ascii="Century Gothic" w:hAnsi="Century Gothic"/>
        </w:rPr>
        <w:t>;</w:t>
      </w:r>
    </w:p>
    <w:p w14:paraId="165FD4FD" w14:textId="77777777" w:rsidR="001F3222" w:rsidRPr="00E62CC9" w:rsidRDefault="001F3222" w:rsidP="001F6777">
      <w:pPr>
        <w:pStyle w:val="BodyText2"/>
        <w:numPr>
          <w:ilvl w:val="1"/>
          <w:numId w:val="9"/>
        </w:numPr>
        <w:spacing w:line="360" w:lineRule="auto"/>
        <w:rPr>
          <w:rFonts w:ascii="Century Gothic" w:hAnsi="Century Gothic"/>
        </w:rPr>
      </w:pPr>
      <w:r w:rsidRPr="00E62CC9">
        <w:rPr>
          <w:rFonts w:ascii="Century Gothic" w:hAnsi="Century Gothic"/>
        </w:rPr>
        <w:t>Providing printed resources, such as textbooks and workbooks to structure learning, supplemented with other forms of communication to keep students on track</w:t>
      </w:r>
      <w:r w:rsidR="001E1223" w:rsidRPr="00E62CC9">
        <w:rPr>
          <w:rFonts w:ascii="Century Gothic" w:hAnsi="Century Gothic"/>
        </w:rPr>
        <w:t>.</w:t>
      </w:r>
    </w:p>
    <w:p w14:paraId="757AB90F" w14:textId="6C2C7ECE"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Have systems for checking daily, whether students are engaged with their work and work with families to rapidly identify effective solutions where engagement is a concern</w:t>
      </w:r>
      <w:r w:rsidR="001E1223" w:rsidRPr="00E62CC9">
        <w:rPr>
          <w:rFonts w:ascii="Century Gothic" w:hAnsi="Century Gothic"/>
        </w:rPr>
        <w:t>:</w:t>
      </w:r>
    </w:p>
    <w:p w14:paraId="001A7BC6" w14:textId="57A982AA"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 xml:space="preserve">Recognise that younger </w:t>
      </w:r>
      <w:r w:rsidR="001E1223" w:rsidRPr="00E62CC9">
        <w:rPr>
          <w:rFonts w:ascii="Century Gothic" w:hAnsi="Century Gothic"/>
        </w:rPr>
        <w:t>students</w:t>
      </w:r>
      <w:r w:rsidRPr="00E62CC9">
        <w:rPr>
          <w:rFonts w:ascii="Century Gothic" w:hAnsi="Century Gothic"/>
        </w:rPr>
        <w:t xml:space="preserve"> and some </w:t>
      </w:r>
      <w:r w:rsidR="001E1223" w:rsidRPr="00E62CC9">
        <w:rPr>
          <w:rFonts w:ascii="Century Gothic" w:hAnsi="Century Gothic"/>
        </w:rPr>
        <w:t>students</w:t>
      </w:r>
      <w:r w:rsidRPr="00E62CC9">
        <w:rPr>
          <w:rFonts w:ascii="Century Gothic" w:hAnsi="Century Gothic"/>
        </w:rPr>
        <w:t xml:space="preserve"> with SEND may not be able to access remote education without adult support and </w:t>
      </w:r>
      <w:r w:rsidRPr="00E62CC9">
        <w:rPr>
          <w:rFonts w:ascii="Century Gothic" w:hAnsi="Century Gothic"/>
        </w:rPr>
        <w:lastRenderedPageBreak/>
        <w:t xml:space="preserve">so </w:t>
      </w:r>
      <w:r w:rsidR="00F5272B" w:rsidRPr="00E62CC9">
        <w:rPr>
          <w:rFonts w:ascii="Century Gothic" w:hAnsi="Century Gothic"/>
        </w:rPr>
        <w:t>the academies will</w:t>
      </w:r>
      <w:r w:rsidRPr="00E62CC9">
        <w:rPr>
          <w:rFonts w:ascii="Century Gothic" w:hAnsi="Century Gothic"/>
        </w:rPr>
        <w:t xml:space="preserve"> work with families to deliver a broad and ambitious curriculum</w:t>
      </w:r>
      <w:r w:rsidR="001E1223" w:rsidRPr="00E62CC9">
        <w:rPr>
          <w:rFonts w:ascii="Century Gothic" w:hAnsi="Century Gothic"/>
        </w:rPr>
        <w:t>:</w:t>
      </w:r>
    </w:p>
    <w:p w14:paraId="130B1035" w14:textId="566BCD78"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 xml:space="preserve">Each Academy </w:t>
      </w:r>
      <w:r w:rsidR="00552FD6" w:rsidRPr="00E62CC9">
        <w:rPr>
          <w:rFonts w:ascii="Century Gothic" w:hAnsi="Century Gothic"/>
        </w:rPr>
        <w:t xml:space="preserve">has identified </w:t>
      </w:r>
      <w:r w:rsidRPr="00E62CC9">
        <w:rPr>
          <w:rFonts w:ascii="Century Gothic" w:hAnsi="Century Gothic"/>
        </w:rPr>
        <w:t xml:space="preserve">a named </w:t>
      </w:r>
      <w:r w:rsidR="00552FD6" w:rsidRPr="00E62CC9">
        <w:rPr>
          <w:rFonts w:ascii="Century Gothic" w:hAnsi="Century Gothic"/>
        </w:rPr>
        <w:t>member of staff</w:t>
      </w:r>
      <w:r w:rsidRPr="00E62CC9">
        <w:rPr>
          <w:rFonts w:ascii="Century Gothic" w:hAnsi="Century Gothic"/>
        </w:rPr>
        <w:t xml:space="preserve"> with overarching responsibility for the quality and delivery of remote education.  </w:t>
      </w:r>
    </w:p>
    <w:p w14:paraId="2A797A5A" w14:textId="77777777" w:rsidR="00B5060E" w:rsidRPr="00E62CC9" w:rsidRDefault="00B5060E" w:rsidP="00B5060E">
      <w:pPr>
        <w:pStyle w:val="BodyText2"/>
        <w:spacing w:line="360" w:lineRule="auto"/>
        <w:ind w:left="1797"/>
        <w:rPr>
          <w:rFonts w:ascii="Century Gothic" w:hAnsi="Century Gothic"/>
        </w:rPr>
      </w:pPr>
    </w:p>
    <w:p w14:paraId="1157A047" w14:textId="77777777" w:rsidR="00B5060E" w:rsidRPr="00E62CC9" w:rsidRDefault="00900894" w:rsidP="00B5060E">
      <w:pPr>
        <w:pStyle w:val="BodyText2"/>
        <w:spacing w:line="360" w:lineRule="auto"/>
        <w:rPr>
          <w:rFonts w:ascii="Century Gothic" w:hAnsi="Century Gothic"/>
        </w:rPr>
      </w:pPr>
      <w:r w:rsidRPr="00E62CC9">
        <w:rPr>
          <w:rFonts w:ascii="Century Gothic" w:hAnsi="Century Gothic"/>
        </w:rPr>
        <w:t xml:space="preserve">When teaching </w:t>
      </w:r>
      <w:r w:rsidR="001F3222" w:rsidRPr="00E62CC9">
        <w:rPr>
          <w:rFonts w:ascii="Century Gothic" w:hAnsi="Century Gothic"/>
        </w:rPr>
        <w:t>students</w:t>
      </w:r>
      <w:r w:rsidRPr="00E62CC9">
        <w:rPr>
          <w:rFonts w:ascii="Century Gothic" w:hAnsi="Century Gothic"/>
        </w:rPr>
        <w:t xml:space="preserve"> remotely, we expect the Academies to:</w:t>
      </w:r>
    </w:p>
    <w:p w14:paraId="69AC77B7" w14:textId="1D069877" w:rsidR="00B5060E" w:rsidRPr="00E62CC9" w:rsidRDefault="001F3222" w:rsidP="002F13BF">
      <w:pPr>
        <w:pStyle w:val="BodyText2"/>
        <w:numPr>
          <w:ilvl w:val="0"/>
          <w:numId w:val="9"/>
        </w:numPr>
        <w:spacing w:line="360" w:lineRule="auto"/>
        <w:rPr>
          <w:rFonts w:ascii="Century Gothic" w:hAnsi="Century Gothic"/>
        </w:rPr>
      </w:pPr>
      <w:r w:rsidRPr="00E62CC9">
        <w:rPr>
          <w:rFonts w:ascii="Century Gothic" w:hAnsi="Century Gothic"/>
        </w:rPr>
        <w:t>S</w:t>
      </w:r>
      <w:r w:rsidR="00B5060E" w:rsidRPr="00E62CC9">
        <w:rPr>
          <w:rFonts w:ascii="Century Gothic" w:hAnsi="Century Gothic"/>
        </w:rPr>
        <w:t>et meaningful and ambitious work each day in a</w:t>
      </w:r>
      <w:r w:rsidRPr="00E62CC9">
        <w:rPr>
          <w:rFonts w:ascii="Century Gothic" w:hAnsi="Century Gothic"/>
        </w:rPr>
        <w:t>n appropriate range of subjects</w:t>
      </w:r>
      <w:r w:rsidR="001E1223" w:rsidRPr="00E62CC9">
        <w:rPr>
          <w:rFonts w:ascii="Century Gothic" w:hAnsi="Century Gothic"/>
        </w:rPr>
        <w:t>:</w:t>
      </w:r>
    </w:p>
    <w:p w14:paraId="1879A2F7" w14:textId="2113C581"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providing frequent, clear explanations of new content, delivered by a teacher or through high-quality curriculum resources</w:t>
      </w:r>
      <w:r w:rsidR="001E1223" w:rsidRPr="00E62CC9">
        <w:rPr>
          <w:rFonts w:ascii="Century Gothic" w:hAnsi="Century Gothic"/>
        </w:rPr>
        <w:t>:</w:t>
      </w:r>
    </w:p>
    <w:p w14:paraId="0D6D9E66" w14:textId="0E8CA927"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providing opportunities for interactivity, including questioning, eliciting and reflective discussion</w:t>
      </w:r>
      <w:r w:rsidR="001E1223" w:rsidRPr="00E62CC9">
        <w:rPr>
          <w:rFonts w:ascii="Century Gothic" w:hAnsi="Century Gothic"/>
        </w:rPr>
        <w:t>:</w:t>
      </w:r>
    </w:p>
    <w:p w14:paraId="4162592A" w14:textId="4541F4FD"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providing scaffolded practice and opportunities to apply new knowledge</w:t>
      </w:r>
      <w:r w:rsidR="001E1223" w:rsidRPr="00E62CC9">
        <w:rPr>
          <w:rFonts w:ascii="Century Gothic" w:hAnsi="Century Gothic"/>
        </w:rPr>
        <w:t>:</w:t>
      </w:r>
    </w:p>
    <w:p w14:paraId="75037D3E" w14:textId="0E60741E"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enabling students to receive timely and frequent feedback on how to progress, using digitally-facilitated or whole-class feedback where appropriate</w:t>
      </w:r>
      <w:r w:rsidR="001E1223" w:rsidRPr="00E62CC9">
        <w:rPr>
          <w:rFonts w:ascii="Century Gothic" w:hAnsi="Century Gothic"/>
        </w:rPr>
        <w:t>:</w:t>
      </w:r>
    </w:p>
    <w:p w14:paraId="21E89D53" w14:textId="128CF3CF" w:rsidR="001F3222" w:rsidRPr="00E62CC9" w:rsidRDefault="001F3222" w:rsidP="001F3222">
      <w:pPr>
        <w:pStyle w:val="BodyText2"/>
        <w:numPr>
          <w:ilvl w:val="0"/>
          <w:numId w:val="9"/>
        </w:numPr>
        <w:spacing w:line="360" w:lineRule="auto"/>
        <w:rPr>
          <w:rFonts w:ascii="Century Gothic" w:hAnsi="Century Gothic"/>
        </w:rPr>
      </w:pPr>
      <w:r w:rsidRPr="00E62CC9">
        <w:rPr>
          <w:rFonts w:ascii="Century Gothic" w:hAnsi="Century Gothic"/>
        </w:rPr>
        <w:t xml:space="preserve">using assessment to ensure teaching is responsive to </w:t>
      </w:r>
      <w:r w:rsidR="001E1223" w:rsidRPr="00E62CC9">
        <w:rPr>
          <w:rFonts w:ascii="Century Gothic" w:hAnsi="Century Gothic"/>
        </w:rPr>
        <w:t>students</w:t>
      </w:r>
      <w:r w:rsidRPr="00E62CC9">
        <w:rPr>
          <w:rFonts w:ascii="Century Gothic" w:hAnsi="Century Gothic"/>
        </w:rPr>
        <w:t>’ needs and addresses any critical gaps in</w:t>
      </w:r>
      <w:r w:rsidR="001E1223" w:rsidRPr="00E62CC9">
        <w:rPr>
          <w:rFonts w:ascii="Century Gothic" w:hAnsi="Century Gothic"/>
        </w:rPr>
        <w:t xml:space="preserve"> students</w:t>
      </w:r>
      <w:r w:rsidRPr="00E62CC9">
        <w:rPr>
          <w:rFonts w:ascii="Century Gothic" w:hAnsi="Century Gothic"/>
        </w:rPr>
        <w:t>’ knowledge</w:t>
      </w:r>
      <w:r w:rsidR="001E1223" w:rsidRPr="00E62CC9">
        <w:rPr>
          <w:rFonts w:ascii="Century Gothic" w:hAnsi="Century Gothic"/>
        </w:rPr>
        <w:t>;</w:t>
      </w:r>
    </w:p>
    <w:p w14:paraId="73E83EE8" w14:textId="44721255" w:rsidR="00762C4B" w:rsidRPr="00E62CC9" w:rsidRDefault="001F3222" w:rsidP="00C26EB9">
      <w:pPr>
        <w:pStyle w:val="BodyText2"/>
        <w:numPr>
          <w:ilvl w:val="0"/>
          <w:numId w:val="9"/>
        </w:numPr>
        <w:spacing w:line="360" w:lineRule="auto"/>
        <w:rPr>
          <w:rFonts w:ascii="Century Gothic" w:hAnsi="Century Gothic"/>
        </w:rPr>
      </w:pPr>
      <w:r w:rsidRPr="00E62CC9">
        <w:rPr>
          <w:rFonts w:ascii="Century Gothic" w:hAnsi="Century Gothic"/>
        </w:rPr>
        <w:t>avoiding an over-reliance on long-term projects or internet research activities</w:t>
      </w:r>
      <w:r w:rsidR="001E1223" w:rsidRPr="00E62CC9">
        <w:rPr>
          <w:rFonts w:ascii="Century Gothic" w:hAnsi="Century Gothic"/>
        </w:rPr>
        <w:t>;</w:t>
      </w:r>
    </w:p>
    <w:p w14:paraId="2FC24E9B" w14:textId="22A9037C" w:rsidR="00762C4B" w:rsidRPr="00E62CC9" w:rsidRDefault="00762C4B" w:rsidP="00C26EB9">
      <w:pPr>
        <w:pStyle w:val="BodyText2"/>
        <w:numPr>
          <w:ilvl w:val="0"/>
          <w:numId w:val="9"/>
        </w:numPr>
        <w:spacing w:line="360" w:lineRule="auto"/>
        <w:rPr>
          <w:rFonts w:ascii="Century Gothic" w:hAnsi="Century Gothic"/>
        </w:rPr>
      </w:pPr>
      <w:r w:rsidRPr="00E62CC9">
        <w:rPr>
          <w:rFonts w:ascii="Century Gothic" w:hAnsi="Century Gothic"/>
        </w:rPr>
        <w:t xml:space="preserve">consider expectations in relation to the </w:t>
      </w:r>
      <w:r w:rsidR="001E1223" w:rsidRPr="00E62CC9">
        <w:rPr>
          <w:rFonts w:ascii="Century Gothic" w:hAnsi="Century Gothic"/>
        </w:rPr>
        <w:t>students</w:t>
      </w:r>
      <w:r w:rsidRPr="00E62CC9">
        <w:rPr>
          <w:rFonts w:ascii="Century Gothic" w:hAnsi="Century Gothic"/>
        </w:rPr>
        <w:t>’ age, stage of development or special educational needs, for example where this would place significant demands on parents’ help or support</w:t>
      </w:r>
      <w:r w:rsidR="001E1223" w:rsidRPr="00E62CC9">
        <w:rPr>
          <w:rFonts w:ascii="Century Gothic" w:hAnsi="Century Gothic"/>
        </w:rPr>
        <w:t>;</w:t>
      </w:r>
    </w:p>
    <w:p w14:paraId="4C4E61C1" w14:textId="55D620D1" w:rsidR="00900894" w:rsidRPr="00E62CC9" w:rsidRDefault="00900894" w:rsidP="002E5E8C">
      <w:pPr>
        <w:pStyle w:val="BodyText2"/>
        <w:numPr>
          <w:ilvl w:val="0"/>
          <w:numId w:val="9"/>
        </w:numPr>
        <w:spacing w:line="360" w:lineRule="auto"/>
        <w:rPr>
          <w:rFonts w:ascii="Century Gothic" w:hAnsi="Century Gothic"/>
        </w:rPr>
      </w:pPr>
      <w:r w:rsidRPr="00E62CC9">
        <w:rPr>
          <w:rFonts w:ascii="Century Gothic" w:hAnsi="Century Gothic"/>
        </w:rPr>
        <w:t xml:space="preserve">Teachers will check and provide appropriate feedback on student’s remote work in line with the Academy’s </w:t>
      </w:r>
      <w:r w:rsidR="001E1223" w:rsidRPr="00E62CC9">
        <w:rPr>
          <w:rFonts w:ascii="Century Gothic" w:hAnsi="Century Gothic"/>
        </w:rPr>
        <w:t>M</w:t>
      </w:r>
      <w:r w:rsidRPr="00E62CC9">
        <w:rPr>
          <w:rFonts w:ascii="Century Gothic" w:hAnsi="Century Gothic"/>
        </w:rPr>
        <w:t xml:space="preserve">arking </w:t>
      </w:r>
      <w:r w:rsidR="001E1223" w:rsidRPr="00E62CC9">
        <w:rPr>
          <w:rFonts w:ascii="Century Gothic" w:hAnsi="Century Gothic"/>
        </w:rPr>
        <w:t>P</w:t>
      </w:r>
      <w:r w:rsidRPr="00E62CC9">
        <w:rPr>
          <w:rFonts w:ascii="Century Gothic" w:hAnsi="Century Gothic"/>
        </w:rPr>
        <w:t>olicy.</w:t>
      </w:r>
    </w:p>
    <w:p w14:paraId="760913F5" w14:textId="12B5C7DF" w:rsidR="002F13BF" w:rsidRPr="00E62CC9" w:rsidRDefault="002F13BF" w:rsidP="002F13BF">
      <w:pPr>
        <w:pStyle w:val="BodyText2"/>
        <w:numPr>
          <w:ilvl w:val="0"/>
          <w:numId w:val="9"/>
        </w:numPr>
        <w:spacing w:line="360" w:lineRule="auto"/>
        <w:rPr>
          <w:rFonts w:ascii="Century Gothic" w:hAnsi="Century Gothic"/>
        </w:rPr>
      </w:pPr>
      <w:r w:rsidRPr="00E62CC9">
        <w:rPr>
          <w:rFonts w:ascii="Century Gothic" w:hAnsi="Century Gothic"/>
        </w:rPr>
        <w:t>Should the timetabled teacher be unable to undertake this role, the Head of Department will be responsible for arranging cover for the remotely delivered lesson</w:t>
      </w:r>
      <w:r w:rsidR="001E1223" w:rsidRPr="00E62CC9">
        <w:rPr>
          <w:rFonts w:ascii="Century Gothic" w:hAnsi="Century Gothic"/>
        </w:rPr>
        <w:t>:</w:t>
      </w:r>
      <w:r w:rsidRPr="00E62CC9">
        <w:rPr>
          <w:rFonts w:ascii="Century Gothic" w:hAnsi="Century Gothic"/>
        </w:rPr>
        <w:t xml:space="preserve">   </w:t>
      </w:r>
    </w:p>
    <w:p w14:paraId="554F9EF4" w14:textId="77777777" w:rsidR="002F13BF" w:rsidRPr="00E62CC9" w:rsidRDefault="002F13BF" w:rsidP="005843F4">
      <w:pPr>
        <w:pStyle w:val="BodyText2"/>
        <w:numPr>
          <w:ilvl w:val="0"/>
          <w:numId w:val="9"/>
        </w:numPr>
        <w:spacing w:line="360" w:lineRule="auto"/>
        <w:jc w:val="left"/>
        <w:rPr>
          <w:rFonts w:ascii="Century Gothic" w:hAnsi="Century Gothic"/>
        </w:rPr>
      </w:pPr>
      <w:r w:rsidRPr="00E62CC9">
        <w:rPr>
          <w:rFonts w:ascii="Century Gothic" w:hAnsi="Century Gothic"/>
        </w:rPr>
        <w:lastRenderedPageBreak/>
        <w:t>The Academy’s pastoral team will offer daily student support to secure access to learning.</w:t>
      </w:r>
      <w:r w:rsidR="001E1223" w:rsidRPr="00E62CC9">
        <w:rPr>
          <w:rFonts w:ascii="Century Gothic" w:hAnsi="Century Gothic"/>
        </w:rPr>
        <w:br/>
      </w:r>
    </w:p>
    <w:p w14:paraId="6A91E7B5" w14:textId="62C17699" w:rsidR="002F13BF" w:rsidRPr="00E62CC9" w:rsidRDefault="002F13BF" w:rsidP="002F13BF">
      <w:pPr>
        <w:pStyle w:val="BodyText2"/>
        <w:spacing w:line="360" w:lineRule="auto"/>
        <w:rPr>
          <w:rFonts w:ascii="Century Gothic" w:hAnsi="Century Gothic"/>
        </w:rPr>
      </w:pPr>
      <w:r w:rsidRPr="00E62CC9">
        <w:rPr>
          <w:rFonts w:ascii="Century Gothic" w:hAnsi="Century Gothic"/>
        </w:rPr>
        <w:t>During the period of isolation of groups, regular communication will be provided to all Academy Trust  Trustees, members of the Local Governing Body, and all staff.   Re-integration plans will also be shared with stakeholders.</w:t>
      </w:r>
    </w:p>
    <w:p w14:paraId="7A72E843" w14:textId="77777777" w:rsidR="00A54241" w:rsidRPr="00E62CC9" w:rsidRDefault="002F13BF" w:rsidP="00762C4B">
      <w:pPr>
        <w:pStyle w:val="BodyText2"/>
        <w:spacing w:line="360" w:lineRule="auto"/>
        <w:rPr>
          <w:rFonts w:ascii="Century Gothic" w:hAnsi="Century Gothic"/>
        </w:rPr>
      </w:pPr>
      <w:r w:rsidRPr="00E62CC9">
        <w:rPr>
          <w:rFonts w:ascii="Century Gothic" w:hAnsi="Century Gothic"/>
        </w:rPr>
        <w:t xml:space="preserve"> </w:t>
      </w:r>
    </w:p>
    <w:p w14:paraId="2545468E" w14:textId="77777777" w:rsidR="00A54241" w:rsidRPr="00E62CC9" w:rsidRDefault="00A54241" w:rsidP="00565069">
      <w:pPr>
        <w:pStyle w:val="ListParagraph"/>
        <w:numPr>
          <w:ilvl w:val="0"/>
          <w:numId w:val="3"/>
        </w:numPr>
        <w:spacing w:after="0" w:line="360" w:lineRule="auto"/>
        <w:jc w:val="both"/>
        <w:rPr>
          <w:rFonts w:ascii="Century Gothic" w:hAnsi="Century Gothic"/>
          <w:b/>
          <w:sz w:val="24"/>
          <w:szCs w:val="24"/>
        </w:rPr>
      </w:pPr>
      <w:r w:rsidRPr="00E62CC9">
        <w:rPr>
          <w:rFonts w:ascii="Century Gothic" w:hAnsi="Century Gothic"/>
          <w:b/>
          <w:sz w:val="24"/>
          <w:szCs w:val="24"/>
        </w:rPr>
        <w:t>Future Actions</w:t>
      </w:r>
    </w:p>
    <w:p w14:paraId="6DB084EF" w14:textId="77777777" w:rsidR="006E7DDE" w:rsidRPr="00E62CC9" w:rsidRDefault="006E7DDE" w:rsidP="006E7DDE">
      <w:pPr>
        <w:pStyle w:val="BodyText2"/>
        <w:spacing w:line="360" w:lineRule="auto"/>
        <w:rPr>
          <w:rFonts w:ascii="Century Gothic" w:hAnsi="Century Gothic"/>
        </w:rPr>
      </w:pPr>
    </w:p>
    <w:p w14:paraId="27E8AC60" w14:textId="6F46EC7B" w:rsidR="002969DA" w:rsidRPr="00E62CC9" w:rsidRDefault="00466ABE" w:rsidP="00BA1564">
      <w:pPr>
        <w:pStyle w:val="BodyText2"/>
        <w:spacing w:line="360" w:lineRule="auto"/>
        <w:ind w:left="357"/>
        <w:rPr>
          <w:rFonts w:ascii="Century Gothic" w:hAnsi="Century Gothic"/>
          <w:b/>
        </w:rPr>
      </w:pPr>
      <w:r w:rsidRPr="00A12181">
        <w:rPr>
          <w:rFonts w:ascii="Century Gothic" w:hAnsi="Century Gothic"/>
        </w:rPr>
        <w:t xml:space="preserve">It is </w:t>
      </w:r>
      <w:r w:rsidR="00396A09" w:rsidRPr="00A12181">
        <w:rPr>
          <w:rFonts w:ascii="Century Gothic" w:hAnsi="Century Gothic"/>
        </w:rPr>
        <w:t>now expected that there will be no further iterations to this policy as Covid-19 moves to being classified as endemic.</w:t>
      </w:r>
      <w:r w:rsidR="00396A09">
        <w:rPr>
          <w:rFonts w:ascii="Century Gothic" w:hAnsi="Century Gothic"/>
        </w:rPr>
        <w:t xml:space="preserve">  </w:t>
      </w:r>
      <w:r w:rsidR="00BA1564" w:rsidRPr="00E62CC9">
        <w:rPr>
          <w:rFonts w:ascii="Century Gothic" w:hAnsi="Century Gothic"/>
        </w:rPr>
        <w:t xml:space="preserve"> </w:t>
      </w:r>
    </w:p>
    <w:p w14:paraId="06C7F848" w14:textId="6341CBC4" w:rsidR="00606F91" w:rsidRPr="00E62CC9" w:rsidRDefault="00606F91" w:rsidP="00324B87">
      <w:pPr>
        <w:spacing w:after="0" w:line="360" w:lineRule="auto"/>
        <w:rPr>
          <w:rFonts w:ascii="Century Gothic" w:hAnsi="Century Gothic" w:cs="Arial"/>
          <w:b/>
          <w:sz w:val="24"/>
          <w:szCs w:val="24"/>
        </w:rPr>
      </w:pPr>
    </w:p>
    <w:p w14:paraId="6FCE1415" w14:textId="408C8406" w:rsidR="00C40ED2" w:rsidRPr="00E62CC9" w:rsidRDefault="00C40ED2" w:rsidP="00565069">
      <w:pPr>
        <w:pStyle w:val="ListParagraph"/>
        <w:numPr>
          <w:ilvl w:val="0"/>
          <w:numId w:val="3"/>
        </w:numPr>
        <w:spacing w:after="0" w:line="360" w:lineRule="auto"/>
        <w:jc w:val="both"/>
        <w:rPr>
          <w:rFonts w:ascii="Century Gothic" w:hAnsi="Century Gothic"/>
          <w:b/>
          <w:sz w:val="24"/>
          <w:szCs w:val="24"/>
        </w:rPr>
      </w:pPr>
      <w:r w:rsidRPr="00E62CC9">
        <w:rPr>
          <w:rFonts w:ascii="Century Gothic" w:hAnsi="Century Gothic"/>
          <w:b/>
          <w:sz w:val="24"/>
          <w:szCs w:val="24"/>
        </w:rPr>
        <w:t>History of Policy Reviews</w:t>
      </w:r>
    </w:p>
    <w:p w14:paraId="4FE54DCF" w14:textId="77777777" w:rsidR="00C40ED2" w:rsidRPr="00E62CC9" w:rsidRDefault="00C40ED2" w:rsidP="00324B87">
      <w:pPr>
        <w:autoSpaceDE w:val="0"/>
        <w:autoSpaceDN w:val="0"/>
        <w:adjustRightInd w:val="0"/>
        <w:spacing w:after="0" w:line="360" w:lineRule="auto"/>
        <w:ind w:left="709"/>
        <w:rPr>
          <w:rFonts w:ascii="Century Gothic" w:hAnsi="Century Gothic" w:cs="Arial"/>
          <w:b/>
          <w:sz w:val="24"/>
          <w:szCs w:val="24"/>
        </w:rPr>
      </w:pPr>
    </w:p>
    <w:tbl>
      <w:tblPr>
        <w:tblStyle w:val="TableGrid"/>
        <w:tblW w:w="0" w:type="auto"/>
        <w:tblInd w:w="709" w:type="dxa"/>
        <w:tblLook w:val="04A0" w:firstRow="1" w:lastRow="0" w:firstColumn="1" w:lastColumn="0" w:noHBand="0" w:noVBand="1"/>
      </w:tblPr>
      <w:tblGrid>
        <w:gridCol w:w="3681"/>
        <w:gridCol w:w="4626"/>
      </w:tblGrid>
      <w:tr w:rsidR="00C40ED2" w:rsidRPr="00E62CC9" w14:paraId="73AEF2D0" w14:textId="77777777" w:rsidTr="0083274C">
        <w:tc>
          <w:tcPr>
            <w:tcW w:w="3681" w:type="dxa"/>
          </w:tcPr>
          <w:p w14:paraId="2AE6D27F" w14:textId="77777777" w:rsidR="00C40ED2" w:rsidRPr="00E62CC9" w:rsidRDefault="00C40ED2"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Implementation Date</w:t>
            </w:r>
          </w:p>
        </w:tc>
        <w:tc>
          <w:tcPr>
            <w:tcW w:w="4626" w:type="dxa"/>
          </w:tcPr>
          <w:p w14:paraId="742612DF" w14:textId="77777777" w:rsidR="00C40ED2" w:rsidRPr="00E62CC9" w:rsidRDefault="00422F5B" w:rsidP="00A54241">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May 2020 (</w:t>
            </w:r>
            <w:r w:rsidR="00A54241" w:rsidRPr="00E62CC9">
              <w:rPr>
                <w:rFonts w:ascii="Century Gothic" w:hAnsi="Century Gothic" w:cs="Arial"/>
                <w:b/>
                <w:sz w:val="24"/>
                <w:szCs w:val="24"/>
              </w:rPr>
              <w:t>Approved by AT</w:t>
            </w:r>
            <w:r w:rsidR="00285988" w:rsidRPr="00E62CC9">
              <w:rPr>
                <w:rFonts w:ascii="Century Gothic" w:hAnsi="Century Gothic" w:cs="Arial"/>
                <w:b/>
                <w:sz w:val="24"/>
                <w:szCs w:val="24"/>
              </w:rPr>
              <w:t>B</w:t>
            </w:r>
            <w:r w:rsidR="00A54241" w:rsidRPr="00E62CC9">
              <w:rPr>
                <w:rFonts w:ascii="Century Gothic" w:hAnsi="Century Gothic" w:cs="Arial"/>
                <w:b/>
                <w:sz w:val="24"/>
                <w:szCs w:val="24"/>
              </w:rPr>
              <w:t xml:space="preserve"> on 9</w:t>
            </w:r>
            <w:r w:rsidR="00A54241" w:rsidRPr="00E62CC9">
              <w:rPr>
                <w:rFonts w:ascii="Century Gothic" w:hAnsi="Century Gothic" w:cs="Arial"/>
                <w:b/>
                <w:sz w:val="24"/>
                <w:szCs w:val="24"/>
                <w:vertAlign w:val="superscript"/>
              </w:rPr>
              <w:t>th</w:t>
            </w:r>
            <w:r w:rsidR="00A54241" w:rsidRPr="00E62CC9">
              <w:rPr>
                <w:rFonts w:ascii="Century Gothic" w:hAnsi="Century Gothic" w:cs="Arial"/>
                <w:b/>
                <w:sz w:val="24"/>
                <w:szCs w:val="24"/>
              </w:rPr>
              <w:t xml:space="preserve"> June 2020) </w:t>
            </w:r>
          </w:p>
        </w:tc>
      </w:tr>
      <w:tr w:rsidR="00C40ED2" w:rsidRPr="00E62CC9" w14:paraId="7D3F40F2" w14:textId="77777777" w:rsidTr="0083274C">
        <w:tc>
          <w:tcPr>
            <w:tcW w:w="3681" w:type="dxa"/>
          </w:tcPr>
          <w:p w14:paraId="19A614DE" w14:textId="77777777" w:rsidR="00C40ED2" w:rsidRPr="00E62CC9" w:rsidRDefault="00C40ED2"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1</w:t>
            </w:r>
            <w:r w:rsidRPr="00E62CC9">
              <w:rPr>
                <w:rFonts w:ascii="Century Gothic" w:hAnsi="Century Gothic" w:cs="Arial"/>
                <w:b/>
                <w:sz w:val="24"/>
                <w:szCs w:val="24"/>
                <w:vertAlign w:val="superscript"/>
              </w:rPr>
              <w:t>st</w:t>
            </w:r>
            <w:r w:rsidRPr="00E62CC9">
              <w:rPr>
                <w:rFonts w:ascii="Century Gothic" w:hAnsi="Century Gothic" w:cs="Arial"/>
                <w:b/>
                <w:sz w:val="24"/>
                <w:szCs w:val="24"/>
              </w:rPr>
              <w:t xml:space="preserve"> Review Date</w:t>
            </w:r>
          </w:p>
        </w:tc>
        <w:tc>
          <w:tcPr>
            <w:tcW w:w="4626" w:type="dxa"/>
          </w:tcPr>
          <w:p w14:paraId="137B5381" w14:textId="77777777" w:rsidR="00C40ED2" w:rsidRPr="00E62CC9" w:rsidRDefault="00F7207A"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27</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August 2020</w:t>
            </w:r>
          </w:p>
        </w:tc>
      </w:tr>
      <w:tr w:rsidR="00C40ED2" w:rsidRPr="00E62CC9" w14:paraId="452A9FE5" w14:textId="77777777" w:rsidTr="0083274C">
        <w:tc>
          <w:tcPr>
            <w:tcW w:w="3681" w:type="dxa"/>
          </w:tcPr>
          <w:p w14:paraId="7EAB6FE2" w14:textId="77777777" w:rsidR="00C40ED2" w:rsidRPr="00E62CC9" w:rsidRDefault="00C40ED2"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2</w:t>
            </w:r>
            <w:r w:rsidRPr="00E62CC9">
              <w:rPr>
                <w:rFonts w:ascii="Century Gothic" w:hAnsi="Century Gothic" w:cs="Arial"/>
                <w:b/>
                <w:sz w:val="24"/>
                <w:szCs w:val="24"/>
                <w:vertAlign w:val="superscript"/>
              </w:rPr>
              <w:t>nd</w:t>
            </w:r>
            <w:r w:rsidRPr="00E62CC9">
              <w:rPr>
                <w:rFonts w:ascii="Century Gothic" w:hAnsi="Century Gothic" w:cs="Arial"/>
                <w:b/>
                <w:sz w:val="24"/>
                <w:szCs w:val="24"/>
              </w:rPr>
              <w:t xml:space="preserve"> Review Date</w:t>
            </w:r>
          </w:p>
        </w:tc>
        <w:tc>
          <w:tcPr>
            <w:tcW w:w="4626" w:type="dxa"/>
          </w:tcPr>
          <w:p w14:paraId="11F02791" w14:textId="77777777" w:rsidR="00C40ED2" w:rsidRPr="00E62CC9" w:rsidRDefault="00F7207A"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16</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September 2020</w:t>
            </w:r>
          </w:p>
        </w:tc>
      </w:tr>
      <w:tr w:rsidR="00C40ED2" w:rsidRPr="00E62CC9" w14:paraId="2FA1E39D" w14:textId="77777777" w:rsidTr="0083274C">
        <w:tc>
          <w:tcPr>
            <w:tcW w:w="3681" w:type="dxa"/>
          </w:tcPr>
          <w:p w14:paraId="0F44F334" w14:textId="77777777" w:rsidR="00C40ED2" w:rsidRPr="00E62CC9" w:rsidRDefault="00C40ED2"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3</w:t>
            </w:r>
            <w:r w:rsidRPr="00E62CC9">
              <w:rPr>
                <w:rFonts w:ascii="Century Gothic" w:hAnsi="Century Gothic" w:cs="Arial"/>
                <w:b/>
                <w:sz w:val="24"/>
                <w:szCs w:val="24"/>
                <w:vertAlign w:val="superscript"/>
              </w:rPr>
              <w:t>rd</w:t>
            </w:r>
            <w:r w:rsidRPr="00E62CC9">
              <w:rPr>
                <w:rFonts w:ascii="Century Gothic" w:hAnsi="Century Gothic" w:cs="Arial"/>
                <w:b/>
                <w:sz w:val="24"/>
                <w:szCs w:val="24"/>
              </w:rPr>
              <w:t xml:space="preserve"> Review Date</w:t>
            </w:r>
          </w:p>
        </w:tc>
        <w:tc>
          <w:tcPr>
            <w:tcW w:w="4626" w:type="dxa"/>
          </w:tcPr>
          <w:p w14:paraId="6332D1A7" w14:textId="77777777" w:rsidR="00C40ED2" w:rsidRPr="00E62CC9" w:rsidRDefault="000122A1"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15</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October 2020</w:t>
            </w:r>
          </w:p>
        </w:tc>
      </w:tr>
      <w:tr w:rsidR="008550D3" w:rsidRPr="00E62CC9" w14:paraId="73FA3AF4" w14:textId="77777777" w:rsidTr="0083274C">
        <w:tc>
          <w:tcPr>
            <w:tcW w:w="3681" w:type="dxa"/>
          </w:tcPr>
          <w:p w14:paraId="70A5BFBF" w14:textId="77777777" w:rsidR="008550D3" w:rsidRPr="00E62CC9" w:rsidRDefault="008550D3"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4</w:t>
            </w:r>
            <w:r w:rsidRPr="00E62CC9">
              <w:rPr>
                <w:rFonts w:ascii="Century Gothic" w:hAnsi="Century Gothic" w:cs="Arial"/>
                <w:b/>
                <w:sz w:val="24"/>
                <w:szCs w:val="24"/>
                <w:vertAlign w:val="superscript"/>
              </w:rPr>
              <w:t xml:space="preserve">th </w:t>
            </w:r>
            <w:r w:rsidRPr="00E62CC9">
              <w:rPr>
                <w:rFonts w:ascii="Century Gothic" w:hAnsi="Century Gothic" w:cs="Arial"/>
                <w:b/>
                <w:sz w:val="24"/>
                <w:szCs w:val="24"/>
              </w:rPr>
              <w:t>Review Date</w:t>
            </w:r>
          </w:p>
        </w:tc>
        <w:tc>
          <w:tcPr>
            <w:tcW w:w="4626" w:type="dxa"/>
          </w:tcPr>
          <w:p w14:paraId="21B9E7B1" w14:textId="77777777" w:rsidR="008550D3" w:rsidRPr="00E62CC9" w:rsidRDefault="008550D3"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10</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December 2020</w:t>
            </w:r>
          </w:p>
        </w:tc>
      </w:tr>
      <w:tr w:rsidR="00CC6A45" w:rsidRPr="00E62CC9" w14:paraId="7B12E73E" w14:textId="77777777" w:rsidTr="0083274C">
        <w:tc>
          <w:tcPr>
            <w:tcW w:w="3681" w:type="dxa"/>
          </w:tcPr>
          <w:p w14:paraId="61B491AF" w14:textId="77777777" w:rsidR="00CC6A45" w:rsidRPr="00E62CC9" w:rsidRDefault="004235B7"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5</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Review Date</w:t>
            </w:r>
          </w:p>
        </w:tc>
        <w:tc>
          <w:tcPr>
            <w:tcW w:w="4626" w:type="dxa"/>
          </w:tcPr>
          <w:p w14:paraId="6745C7E7" w14:textId="77777777" w:rsidR="00CC6A45" w:rsidRPr="00E62CC9" w:rsidRDefault="009A6ADC"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25</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March 2021</w:t>
            </w:r>
          </w:p>
        </w:tc>
      </w:tr>
      <w:tr w:rsidR="00BA1564" w:rsidRPr="00E62CC9" w14:paraId="1A817BAD" w14:textId="77777777" w:rsidTr="0083274C">
        <w:tc>
          <w:tcPr>
            <w:tcW w:w="3681" w:type="dxa"/>
          </w:tcPr>
          <w:p w14:paraId="1F3E3F2B" w14:textId="77777777" w:rsidR="00BA1564" w:rsidRPr="00E62CC9" w:rsidRDefault="00BA1564"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6</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Review</w:t>
            </w:r>
          </w:p>
        </w:tc>
        <w:tc>
          <w:tcPr>
            <w:tcW w:w="4626" w:type="dxa"/>
          </w:tcPr>
          <w:p w14:paraId="49C80C02" w14:textId="7A914B59" w:rsidR="00BA1564" w:rsidRPr="00E62CC9" w:rsidRDefault="001E1223" w:rsidP="00590579">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August 2021</w:t>
            </w:r>
          </w:p>
        </w:tc>
      </w:tr>
      <w:tr w:rsidR="001E1223" w:rsidRPr="00E62CC9" w14:paraId="42CC3DDA" w14:textId="77777777" w:rsidTr="0083274C">
        <w:tc>
          <w:tcPr>
            <w:tcW w:w="3681" w:type="dxa"/>
          </w:tcPr>
          <w:p w14:paraId="7472523E" w14:textId="77777777" w:rsidR="001E1223" w:rsidRPr="00E62CC9" w:rsidRDefault="001E1223"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7</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Review</w:t>
            </w:r>
          </w:p>
        </w:tc>
        <w:tc>
          <w:tcPr>
            <w:tcW w:w="4626" w:type="dxa"/>
          </w:tcPr>
          <w:p w14:paraId="60CA0FC7" w14:textId="4F0E2A7F" w:rsidR="001E1223" w:rsidRPr="00E62CC9" w:rsidRDefault="00687839"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14</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w:t>
            </w:r>
            <w:r w:rsidR="001E1223" w:rsidRPr="00E62CC9">
              <w:rPr>
                <w:rFonts w:ascii="Century Gothic" w:hAnsi="Century Gothic" w:cs="Arial"/>
                <w:b/>
                <w:sz w:val="24"/>
                <w:szCs w:val="24"/>
              </w:rPr>
              <w:t>October 2021</w:t>
            </w:r>
          </w:p>
        </w:tc>
      </w:tr>
      <w:tr w:rsidR="00687839" w:rsidRPr="00E62CC9" w14:paraId="09EC89B6" w14:textId="77777777" w:rsidTr="0083274C">
        <w:tc>
          <w:tcPr>
            <w:tcW w:w="3681" w:type="dxa"/>
          </w:tcPr>
          <w:p w14:paraId="16456FA3" w14:textId="0D4A1B2B" w:rsidR="00687839" w:rsidRPr="00E62CC9" w:rsidRDefault="00687839"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8</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Review</w:t>
            </w:r>
          </w:p>
        </w:tc>
        <w:tc>
          <w:tcPr>
            <w:tcW w:w="4626" w:type="dxa"/>
          </w:tcPr>
          <w:p w14:paraId="00D86D7A" w14:textId="756472F1" w:rsidR="00687839" w:rsidRPr="00E62CC9" w:rsidRDefault="008F333F" w:rsidP="00324B87">
            <w:pPr>
              <w:autoSpaceDE w:val="0"/>
              <w:autoSpaceDN w:val="0"/>
              <w:adjustRightInd w:val="0"/>
              <w:spacing w:line="360" w:lineRule="auto"/>
              <w:rPr>
                <w:rFonts w:ascii="Century Gothic" w:hAnsi="Century Gothic" w:cs="Arial"/>
                <w:b/>
                <w:sz w:val="24"/>
                <w:szCs w:val="24"/>
              </w:rPr>
            </w:pPr>
            <w:r w:rsidRPr="00E62CC9">
              <w:rPr>
                <w:rFonts w:ascii="Century Gothic" w:hAnsi="Century Gothic" w:cs="Arial"/>
                <w:b/>
                <w:sz w:val="24"/>
                <w:szCs w:val="24"/>
              </w:rPr>
              <w:t>9</w:t>
            </w:r>
            <w:r w:rsidRPr="00E62CC9">
              <w:rPr>
                <w:rFonts w:ascii="Century Gothic" w:hAnsi="Century Gothic" w:cs="Arial"/>
                <w:b/>
                <w:sz w:val="24"/>
                <w:szCs w:val="24"/>
                <w:vertAlign w:val="superscript"/>
              </w:rPr>
              <w:t>th</w:t>
            </w:r>
            <w:r w:rsidRPr="00E62CC9">
              <w:rPr>
                <w:rFonts w:ascii="Century Gothic" w:hAnsi="Century Gothic" w:cs="Arial"/>
                <w:b/>
                <w:sz w:val="24"/>
                <w:szCs w:val="24"/>
              </w:rPr>
              <w:t xml:space="preserve"> </w:t>
            </w:r>
            <w:r w:rsidR="00687839" w:rsidRPr="00E62CC9">
              <w:rPr>
                <w:rFonts w:ascii="Century Gothic" w:hAnsi="Century Gothic" w:cs="Arial"/>
                <w:b/>
                <w:sz w:val="24"/>
                <w:szCs w:val="24"/>
              </w:rPr>
              <w:t>December 2021</w:t>
            </w:r>
          </w:p>
        </w:tc>
      </w:tr>
      <w:tr w:rsidR="00396A09" w:rsidRPr="00E62CC9" w14:paraId="401B32AD" w14:textId="77777777" w:rsidTr="0083274C">
        <w:tc>
          <w:tcPr>
            <w:tcW w:w="3681" w:type="dxa"/>
          </w:tcPr>
          <w:p w14:paraId="719F50C3" w14:textId="31AB8732" w:rsidR="00396A09" w:rsidRPr="00A12181" w:rsidRDefault="00396A09" w:rsidP="00324B87">
            <w:pPr>
              <w:autoSpaceDE w:val="0"/>
              <w:autoSpaceDN w:val="0"/>
              <w:adjustRightInd w:val="0"/>
              <w:spacing w:line="360" w:lineRule="auto"/>
              <w:rPr>
                <w:rFonts w:ascii="Century Gothic" w:hAnsi="Century Gothic" w:cs="Arial"/>
                <w:b/>
                <w:sz w:val="24"/>
                <w:szCs w:val="24"/>
              </w:rPr>
            </w:pPr>
            <w:r w:rsidRPr="00A12181">
              <w:rPr>
                <w:rFonts w:ascii="Century Gothic" w:hAnsi="Century Gothic" w:cs="Arial"/>
                <w:b/>
                <w:sz w:val="24"/>
                <w:szCs w:val="24"/>
              </w:rPr>
              <w:t>9</w:t>
            </w:r>
            <w:r w:rsidRPr="00A12181">
              <w:rPr>
                <w:rFonts w:ascii="Century Gothic" w:hAnsi="Century Gothic" w:cs="Arial"/>
                <w:b/>
                <w:sz w:val="24"/>
                <w:szCs w:val="24"/>
                <w:vertAlign w:val="superscript"/>
              </w:rPr>
              <w:t>th</w:t>
            </w:r>
            <w:r w:rsidRPr="00A12181">
              <w:rPr>
                <w:rFonts w:ascii="Century Gothic" w:hAnsi="Century Gothic" w:cs="Arial"/>
                <w:b/>
                <w:sz w:val="24"/>
                <w:szCs w:val="24"/>
              </w:rPr>
              <w:t xml:space="preserve"> Review</w:t>
            </w:r>
          </w:p>
        </w:tc>
        <w:tc>
          <w:tcPr>
            <w:tcW w:w="4626" w:type="dxa"/>
          </w:tcPr>
          <w:p w14:paraId="07EA3C62" w14:textId="69CB6048" w:rsidR="00396A09" w:rsidRPr="00A12181" w:rsidRDefault="00396A09" w:rsidP="00324B87">
            <w:pPr>
              <w:autoSpaceDE w:val="0"/>
              <w:autoSpaceDN w:val="0"/>
              <w:adjustRightInd w:val="0"/>
              <w:spacing w:line="360" w:lineRule="auto"/>
              <w:rPr>
                <w:rFonts w:ascii="Century Gothic" w:hAnsi="Century Gothic" w:cs="Arial"/>
                <w:b/>
                <w:sz w:val="24"/>
                <w:szCs w:val="24"/>
              </w:rPr>
            </w:pPr>
            <w:r w:rsidRPr="00A12181">
              <w:rPr>
                <w:rFonts w:ascii="Century Gothic" w:hAnsi="Century Gothic" w:cs="Arial"/>
                <w:b/>
                <w:sz w:val="24"/>
                <w:szCs w:val="24"/>
              </w:rPr>
              <w:t>10</w:t>
            </w:r>
            <w:r w:rsidRPr="00A12181">
              <w:rPr>
                <w:rFonts w:ascii="Century Gothic" w:hAnsi="Century Gothic" w:cs="Arial"/>
                <w:b/>
                <w:sz w:val="24"/>
                <w:szCs w:val="24"/>
                <w:vertAlign w:val="superscript"/>
              </w:rPr>
              <w:t>th</w:t>
            </w:r>
            <w:r w:rsidRPr="00A12181">
              <w:rPr>
                <w:rFonts w:ascii="Century Gothic" w:hAnsi="Century Gothic" w:cs="Arial"/>
                <w:b/>
                <w:sz w:val="24"/>
                <w:szCs w:val="24"/>
              </w:rPr>
              <w:t xml:space="preserve"> March 2022</w:t>
            </w:r>
          </w:p>
        </w:tc>
      </w:tr>
    </w:tbl>
    <w:p w14:paraId="306DB800" w14:textId="77777777" w:rsidR="00C40ED2" w:rsidRPr="00E62CC9" w:rsidRDefault="00C40ED2" w:rsidP="008B2429">
      <w:pPr>
        <w:autoSpaceDE w:val="0"/>
        <w:autoSpaceDN w:val="0"/>
        <w:adjustRightInd w:val="0"/>
        <w:spacing w:after="0" w:line="360" w:lineRule="auto"/>
        <w:ind w:left="709"/>
        <w:rPr>
          <w:rFonts w:ascii="Century Gothic" w:hAnsi="Century Gothic"/>
          <w:b/>
          <w:sz w:val="24"/>
          <w:szCs w:val="24"/>
        </w:rPr>
      </w:pPr>
      <w:r w:rsidRPr="00E62CC9">
        <w:rPr>
          <w:rFonts w:ascii="Century Gothic" w:hAnsi="Century Gothic" w:cs="Arial"/>
          <w:b/>
          <w:sz w:val="24"/>
          <w:szCs w:val="24"/>
        </w:rPr>
        <w:br/>
      </w:r>
      <w:r w:rsidRPr="00E62CC9">
        <w:rPr>
          <w:rFonts w:ascii="Century Gothic" w:hAnsi="Century Gothic"/>
          <w:b/>
          <w:sz w:val="24"/>
          <w:szCs w:val="24"/>
        </w:rPr>
        <w:t>Associated Documentation</w:t>
      </w:r>
    </w:p>
    <w:p w14:paraId="7C38AFBD" w14:textId="77777777" w:rsidR="00EB3F2F" w:rsidRPr="00E62CC9" w:rsidRDefault="00EB3F2F" w:rsidP="00EB3F2F">
      <w:pPr>
        <w:pStyle w:val="BodyText2"/>
        <w:spacing w:line="360" w:lineRule="auto"/>
        <w:ind w:left="357"/>
        <w:rPr>
          <w:rFonts w:ascii="Century Gothic" w:hAnsi="Century Gothic"/>
        </w:rPr>
      </w:pPr>
    </w:p>
    <w:p w14:paraId="25BADA66" w14:textId="77777777" w:rsidR="00EB3F2F" w:rsidRPr="00E62CC9" w:rsidRDefault="0017077B" w:rsidP="00565069">
      <w:pPr>
        <w:pStyle w:val="BodyText2"/>
        <w:numPr>
          <w:ilvl w:val="0"/>
          <w:numId w:val="5"/>
        </w:numPr>
        <w:spacing w:line="360" w:lineRule="auto"/>
        <w:rPr>
          <w:rFonts w:ascii="Century Gothic" w:hAnsi="Century Gothic"/>
        </w:rPr>
      </w:pPr>
      <w:hyperlink r:id="rId14" w:history="1">
        <w:r w:rsidR="00EB3F2F" w:rsidRPr="00E62CC9">
          <w:rPr>
            <w:rStyle w:val="Hyperlink"/>
            <w:rFonts w:ascii="Century Gothic" w:hAnsi="Century Gothic"/>
          </w:rPr>
          <w:t>https://www.gov.uk/government/collections/coronavirus-covid-19-guidance-for-schools-and-other-educational-settings</w:t>
        </w:r>
      </w:hyperlink>
    </w:p>
    <w:p w14:paraId="0C5954E6" w14:textId="77777777" w:rsidR="00EB3F2F" w:rsidRPr="00E62CC9" w:rsidRDefault="0017077B" w:rsidP="00565069">
      <w:pPr>
        <w:pStyle w:val="BodyText2"/>
        <w:numPr>
          <w:ilvl w:val="0"/>
          <w:numId w:val="5"/>
        </w:numPr>
        <w:spacing w:line="360" w:lineRule="auto"/>
        <w:rPr>
          <w:rFonts w:ascii="Century Gothic" w:hAnsi="Century Gothic"/>
        </w:rPr>
      </w:pPr>
      <w:hyperlink r:id="rId15" w:history="1">
        <w:r w:rsidR="00EB3F2F" w:rsidRPr="00E62CC9">
          <w:rPr>
            <w:rStyle w:val="Hyperlink"/>
            <w:rFonts w:ascii="Century Gothic" w:hAnsi="Century Gothic"/>
          </w:rPr>
          <w:t>https://www.gov.uk/government/organisations/public-health-england</w:t>
        </w:r>
      </w:hyperlink>
    </w:p>
    <w:p w14:paraId="5A1AA6DD" w14:textId="77777777" w:rsidR="00EB3F2F" w:rsidRPr="00E62CC9" w:rsidRDefault="00EB3F2F" w:rsidP="00565069">
      <w:pPr>
        <w:pStyle w:val="BodyText2"/>
        <w:numPr>
          <w:ilvl w:val="0"/>
          <w:numId w:val="5"/>
        </w:numPr>
        <w:spacing w:line="360" w:lineRule="auto"/>
        <w:rPr>
          <w:rFonts w:ascii="Century Gothic" w:hAnsi="Century Gothic"/>
        </w:rPr>
      </w:pPr>
      <w:r w:rsidRPr="00E62CC9">
        <w:rPr>
          <w:rFonts w:ascii="Century Gothic" w:hAnsi="Century Gothic"/>
        </w:rPr>
        <w:t>DfE Guidance for Employers and Businesses on coronavirus (Covid-19)</w:t>
      </w:r>
    </w:p>
    <w:p w14:paraId="4B8045AD" w14:textId="77777777" w:rsidR="00C40ED2" w:rsidRPr="00E62CC9" w:rsidRDefault="00EB3F2F" w:rsidP="00565069">
      <w:pPr>
        <w:pStyle w:val="ListParagraph"/>
        <w:numPr>
          <w:ilvl w:val="0"/>
          <w:numId w:val="5"/>
        </w:numPr>
        <w:spacing w:after="0" w:line="360" w:lineRule="auto"/>
        <w:rPr>
          <w:rFonts w:ascii="Century Gothic" w:hAnsi="Century Gothic" w:cs="Arial"/>
          <w:sz w:val="24"/>
          <w:szCs w:val="24"/>
        </w:rPr>
      </w:pPr>
      <w:r w:rsidRPr="00E62CC9">
        <w:rPr>
          <w:rFonts w:ascii="Century Gothic" w:hAnsi="Century Gothic"/>
          <w:sz w:val="24"/>
          <w:szCs w:val="24"/>
        </w:rPr>
        <w:lastRenderedPageBreak/>
        <w:t>Health and Safety at Work etc Act 1974</w:t>
      </w:r>
    </w:p>
    <w:p w14:paraId="12FDCC13" w14:textId="77777777" w:rsidR="00A54241" w:rsidRPr="00E62CC9" w:rsidRDefault="0017077B" w:rsidP="00565069">
      <w:pPr>
        <w:pStyle w:val="ListParagraph"/>
        <w:numPr>
          <w:ilvl w:val="0"/>
          <w:numId w:val="5"/>
        </w:numPr>
        <w:spacing w:after="0" w:line="360" w:lineRule="auto"/>
        <w:rPr>
          <w:rFonts w:ascii="Century Gothic" w:hAnsi="Century Gothic" w:cs="Arial"/>
          <w:sz w:val="24"/>
          <w:szCs w:val="24"/>
        </w:rPr>
      </w:pPr>
      <w:hyperlink r:id="rId16" w:anchor="section-5-contingency-planning-for-outbreaks" w:history="1">
        <w:r w:rsidR="00A54241" w:rsidRPr="00E62CC9">
          <w:rPr>
            <w:rStyle w:val="Hyperlink"/>
            <w:rFonts w:ascii="Century Gothic" w:hAnsi="Century Gothic" w:cs="Arial"/>
            <w:sz w:val="24"/>
            <w:szCs w:val="24"/>
          </w:rPr>
          <w:t>https://www.gov.uk/government/publications/actions-for-schools-during-the-coronavirus-outbreak/guidance-for-full-opening-schools#section-5-contingency-planning-for-outbreaks</w:t>
        </w:r>
      </w:hyperlink>
      <w:r w:rsidR="00A54241" w:rsidRPr="00E62CC9">
        <w:rPr>
          <w:rFonts w:ascii="Century Gothic" w:hAnsi="Century Gothic" w:cs="Arial"/>
          <w:sz w:val="24"/>
          <w:szCs w:val="24"/>
        </w:rPr>
        <w:t xml:space="preserve"> </w:t>
      </w:r>
    </w:p>
    <w:p w14:paraId="2D8AC0A8" w14:textId="77777777" w:rsidR="00A54241" w:rsidRPr="00E62CC9" w:rsidRDefault="0017077B" w:rsidP="00565069">
      <w:pPr>
        <w:pStyle w:val="ListParagraph"/>
        <w:numPr>
          <w:ilvl w:val="0"/>
          <w:numId w:val="5"/>
        </w:numPr>
        <w:spacing w:after="0" w:line="360" w:lineRule="auto"/>
        <w:rPr>
          <w:rFonts w:ascii="Century Gothic" w:hAnsi="Century Gothic" w:cs="Arial"/>
          <w:sz w:val="24"/>
          <w:szCs w:val="24"/>
        </w:rPr>
      </w:pPr>
      <w:hyperlink r:id="rId17" w:history="1">
        <w:r w:rsidR="00A54241" w:rsidRPr="00E62CC9">
          <w:rPr>
            <w:rStyle w:val="Hyperlink"/>
            <w:rFonts w:ascii="Century Gothic" w:hAnsi="Century Gothic"/>
            <w:sz w:val="24"/>
            <w:szCs w:val="24"/>
          </w:rPr>
          <w:t>https://www.hse.gov.uk/coronavirus/working-safely/index.htm</w:t>
        </w:r>
      </w:hyperlink>
      <w:r w:rsidR="00A54241" w:rsidRPr="00E62CC9">
        <w:rPr>
          <w:rFonts w:ascii="Century Gothic" w:hAnsi="Century Gothic"/>
          <w:sz w:val="24"/>
          <w:szCs w:val="24"/>
        </w:rPr>
        <w:t xml:space="preserve"> </w:t>
      </w:r>
    </w:p>
    <w:p w14:paraId="3F0DB902" w14:textId="77777777" w:rsidR="00BA1564" w:rsidRPr="00E62CC9" w:rsidRDefault="0017077B" w:rsidP="00565069">
      <w:pPr>
        <w:pStyle w:val="ListParagraph"/>
        <w:numPr>
          <w:ilvl w:val="0"/>
          <w:numId w:val="5"/>
        </w:numPr>
        <w:spacing w:after="0" w:line="360" w:lineRule="auto"/>
        <w:rPr>
          <w:rFonts w:ascii="Century Gothic" w:hAnsi="Century Gothic" w:cs="Arial"/>
          <w:sz w:val="24"/>
          <w:szCs w:val="24"/>
        </w:rPr>
      </w:pPr>
      <w:hyperlink r:id="rId18" w:history="1">
        <w:r w:rsidR="00BA1564" w:rsidRPr="00E62CC9">
          <w:rPr>
            <w:rStyle w:val="Hyperlink"/>
            <w:rFonts w:ascii="Century Gothic" w:hAnsi="Century Gothic"/>
            <w:sz w:val="24"/>
            <w:szCs w:val="24"/>
          </w:rPr>
          <w:t>Statutory obligations and expectations - Get Help with Remote Education - GOV.UK</w:t>
        </w:r>
      </w:hyperlink>
    </w:p>
    <w:p w14:paraId="0C7F629D" w14:textId="77777777" w:rsidR="00BA1564" w:rsidRPr="00E62CC9" w:rsidRDefault="0017077B" w:rsidP="00565069">
      <w:pPr>
        <w:pStyle w:val="ListParagraph"/>
        <w:numPr>
          <w:ilvl w:val="0"/>
          <w:numId w:val="5"/>
        </w:numPr>
        <w:spacing w:after="0" w:line="360" w:lineRule="auto"/>
        <w:rPr>
          <w:rFonts w:ascii="Century Gothic" w:hAnsi="Century Gothic" w:cs="Arial"/>
          <w:sz w:val="24"/>
          <w:szCs w:val="24"/>
        </w:rPr>
      </w:pPr>
      <w:hyperlink r:id="rId19" w:history="1">
        <w:r w:rsidR="00BA1564" w:rsidRPr="00E62CC9">
          <w:rPr>
            <w:rStyle w:val="Hyperlink"/>
            <w:rFonts w:ascii="Century Gothic" w:hAnsi="Century Gothic"/>
            <w:sz w:val="24"/>
            <w:szCs w:val="24"/>
          </w:rPr>
          <w:t>Contingency framework: education and childcare settings - GOV.UK (www.gov.uk)</w:t>
        </w:r>
      </w:hyperlink>
    </w:p>
    <w:p w14:paraId="0DF6CF32" w14:textId="2162939D" w:rsidR="00BA1564" w:rsidRPr="00E62CC9" w:rsidRDefault="0017077B" w:rsidP="00565069">
      <w:pPr>
        <w:pStyle w:val="ListParagraph"/>
        <w:numPr>
          <w:ilvl w:val="0"/>
          <w:numId w:val="5"/>
        </w:numPr>
        <w:spacing w:after="0" w:line="360" w:lineRule="auto"/>
        <w:rPr>
          <w:rStyle w:val="Hyperlink"/>
          <w:rFonts w:ascii="Century Gothic" w:hAnsi="Century Gothic" w:cs="Arial"/>
          <w:color w:val="auto"/>
          <w:sz w:val="24"/>
          <w:szCs w:val="24"/>
          <w:u w:val="none"/>
        </w:rPr>
      </w:pPr>
      <w:hyperlink r:id="rId20" w:history="1">
        <w:r w:rsidR="00BA1564" w:rsidRPr="00E62CC9">
          <w:rPr>
            <w:rStyle w:val="Hyperlink"/>
            <w:rFonts w:ascii="Century Gothic" w:hAnsi="Century Gothic"/>
            <w:sz w:val="24"/>
            <w:szCs w:val="24"/>
          </w:rPr>
          <w:t>Schools COVID-19 operational guidance - GOV.UK (www.gov.uk)</w:t>
        </w:r>
      </w:hyperlink>
    </w:p>
    <w:p w14:paraId="5DC5B6B7" w14:textId="08AA5964" w:rsidR="00C20EC7" w:rsidRPr="00396A09" w:rsidRDefault="0017077B" w:rsidP="00565069">
      <w:pPr>
        <w:pStyle w:val="ListParagraph"/>
        <w:numPr>
          <w:ilvl w:val="0"/>
          <w:numId w:val="5"/>
        </w:numPr>
        <w:spacing w:after="0" w:line="360" w:lineRule="auto"/>
        <w:rPr>
          <w:rStyle w:val="Hyperlink"/>
        </w:rPr>
      </w:pPr>
      <w:hyperlink r:id="rId21" w:anchor="exempt" w:history="1">
        <w:r w:rsidR="00C20EC7" w:rsidRPr="00E62CC9">
          <w:rPr>
            <w:rStyle w:val="Hyperlink"/>
            <w:rFonts w:ascii="Century Gothic" w:hAnsi="Century Gothic"/>
            <w:sz w:val="24"/>
            <w:szCs w:val="24"/>
          </w:rPr>
          <w:t>Stay at home: guidance for households with possible or confirmed coronavirus (COVID-19) infection - GOV.UK (www.gov.uk)</w:t>
        </w:r>
      </w:hyperlink>
    </w:p>
    <w:p w14:paraId="0A33FC57" w14:textId="196C2AD4" w:rsidR="00396A09" w:rsidRPr="00396A09" w:rsidRDefault="0017077B" w:rsidP="00565069">
      <w:pPr>
        <w:pStyle w:val="ListParagraph"/>
        <w:numPr>
          <w:ilvl w:val="0"/>
          <w:numId w:val="5"/>
        </w:numPr>
        <w:spacing w:after="0" w:line="360" w:lineRule="auto"/>
        <w:rPr>
          <w:rStyle w:val="Hyperlink"/>
          <w:rFonts w:ascii="Century Gothic" w:hAnsi="Century Gothic"/>
          <w:sz w:val="24"/>
          <w:szCs w:val="24"/>
        </w:rPr>
      </w:pPr>
      <w:hyperlink r:id="rId22" w:history="1">
        <w:r w:rsidR="00396A09" w:rsidRPr="00396A09">
          <w:rPr>
            <w:rStyle w:val="Hyperlink"/>
            <w:rFonts w:ascii="Century Gothic" w:hAnsi="Century Gothic"/>
            <w:sz w:val="24"/>
            <w:szCs w:val="24"/>
          </w:rPr>
          <w:t>COVID-19 Response - Living with COVID-19.docx (publishing.service.gov.uk)</w:t>
        </w:r>
      </w:hyperlink>
    </w:p>
    <w:sectPr w:rsidR="00396A09" w:rsidRPr="00396A09" w:rsidSect="00846752">
      <w:footerReference w:type="default" r:id="rId23"/>
      <w:footerReference w:type="first" r:id="rId24"/>
      <w:pgSz w:w="11906" w:h="16838"/>
      <w:pgMar w:top="1168"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CD5" w16cex:dateUtc="2020-07-08T11:38:00Z"/>
  <w16cex:commentExtensible w16cex:durableId="22B03DD3" w16cex:dateUtc="2020-07-08T11:42:00Z"/>
  <w16cex:commentExtensible w16cex:durableId="22B03D18" w16cex:dateUtc="2020-07-08T11:39:00Z"/>
  <w16cex:commentExtensible w16cex:durableId="22B03D58" w16cex:dateUtc="2020-07-08T11:40:00Z"/>
  <w16cex:commentExtensible w16cex:durableId="22B03D86" w16cex:dateUtc="2020-07-08T11:41:00Z"/>
  <w16cex:commentExtensible w16cex:durableId="22B03FC2" w16cex:dateUtc="2020-07-08T11:51:00Z"/>
  <w16cex:commentExtensible w16cex:durableId="22B03FB9" w16cex:dateUtc="2020-07-08T11:51:00Z"/>
  <w16cex:commentExtensible w16cex:durableId="22B04031" w16cex:dateUtc="2020-07-08T11:53:00Z"/>
  <w16cex:commentExtensible w16cex:durableId="22B04053" w16cex:dateUtc="2020-07-08T11:53:00Z"/>
  <w16cex:commentExtensible w16cex:durableId="22B04062" w16cex:dateUtc="2020-07-08T11:53:00Z"/>
  <w16cex:commentExtensible w16cex:durableId="22B040E2" w16cex:dateUtc="2020-07-08T11:56:00Z"/>
  <w16cex:commentExtensible w16cex:durableId="22B0411D" w16cex:dateUtc="2020-07-08T11:57:00Z"/>
  <w16cex:commentExtensible w16cex:durableId="22B04182" w16cex:dateUtc="2020-07-08T11:58:00Z"/>
  <w16cex:commentExtensible w16cex:durableId="22B041AD" w16cex:dateUtc="2020-07-08T11:59:00Z"/>
  <w16cex:commentExtensible w16cex:durableId="22B041C9" w16cex:dateUtc="2020-07-08T11:59:00Z"/>
  <w16cex:commentExtensible w16cex:durableId="22B04284" w16cex:dateUtc="2020-07-08T12:03:00Z"/>
  <w16cex:commentExtensible w16cex:durableId="22B043BF" w16cex:dateUtc="2020-07-08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DD07" w14:textId="77777777" w:rsidR="00C26EB9" w:rsidRDefault="00C26EB9" w:rsidP="000A01B6">
      <w:pPr>
        <w:spacing w:after="0" w:line="240" w:lineRule="auto"/>
      </w:pPr>
      <w:r>
        <w:separator/>
      </w:r>
    </w:p>
  </w:endnote>
  <w:endnote w:type="continuationSeparator" w:id="0">
    <w:p w14:paraId="738DCE44" w14:textId="77777777" w:rsidR="00C26EB9" w:rsidRDefault="00C26EB9" w:rsidP="000A01B6">
      <w:pPr>
        <w:spacing w:after="0" w:line="240" w:lineRule="auto"/>
      </w:pPr>
      <w:r>
        <w:continuationSeparator/>
      </w:r>
    </w:p>
  </w:endnote>
  <w:endnote w:type="continuationNotice" w:id="1">
    <w:p w14:paraId="7EC19FB3" w14:textId="77777777" w:rsidR="00C26EB9" w:rsidRDefault="00C26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7191444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C30FCA0" w14:textId="1CEC222C" w:rsidR="00C26EB9" w:rsidRPr="005A7D55" w:rsidRDefault="00C26EB9">
            <w:pPr>
              <w:pStyle w:val="Footer"/>
              <w:jc w:val="right"/>
              <w:rPr>
                <w:rFonts w:ascii="Century Gothic" w:hAnsi="Century Gothic"/>
                <w:sz w:val="16"/>
                <w:szCs w:val="16"/>
              </w:rPr>
            </w:pPr>
            <w:r>
              <w:rPr>
                <w:rFonts w:ascii="Century Gothic" w:hAnsi="Century Gothic"/>
                <w:sz w:val="16"/>
                <w:szCs w:val="16"/>
              </w:rPr>
              <w:t xml:space="preserve">COVID-19 Policy (V8) December 2021- </w:t>
            </w:r>
            <w:r w:rsidRPr="005A7D55">
              <w:rPr>
                <w:rFonts w:ascii="Century Gothic" w:hAnsi="Century Gothic"/>
                <w:sz w:val="16"/>
                <w:szCs w:val="16"/>
              </w:rPr>
              <w:t xml:space="preserve">Page </w:t>
            </w:r>
            <w:r w:rsidRPr="005A7D55">
              <w:rPr>
                <w:rFonts w:ascii="Century Gothic" w:hAnsi="Century Gothic"/>
                <w:b/>
                <w:bCs/>
                <w:sz w:val="16"/>
                <w:szCs w:val="16"/>
              </w:rPr>
              <w:fldChar w:fldCharType="begin"/>
            </w:r>
            <w:r w:rsidRPr="005A7D55">
              <w:rPr>
                <w:rFonts w:ascii="Century Gothic" w:hAnsi="Century Gothic"/>
                <w:b/>
                <w:bCs/>
                <w:sz w:val="16"/>
                <w:szCs w:val="16"/>
              </w:rPr>
              <w:instrText xml:space="preserve"> PAGE </w:instrText>
            </w:r>
            <w:r w:rsidRPr="005A7D55">
              <w:rPr>
                <w:rFonts w:ascii="Century Gothic" w:hAnsi="Century Gothic"/>
                <w:b/>
                <w:bCs/>
                <w:sz w:val="16"/>
                <w:szCs w:val="16"/>
              </w:rPr>
              <w:fldChar w:fldCharType="separate"/>
            </w:r>
            <w:r>
              <w:rPr>
                <w:rFonts w:ascii="Century Gothic" w:hAnsi="Century Gothic"/>
                <w:b/>
                <w:bCs/>
                <w:noProof/>
                <w:sz w:val="16"/>
                <w:szCs w:val="16"/>
              </w:rPr>
              <w:t>12</w:t>
            </w:r>
            <w:r w:rsidRPr="005A7D55">
              <w:rPr>
                <w:rFonts w:ascii="Century Gothic" w:hAnsi="Century Gothic"/>
                <w:b/>
                <w:bCs/>
                <w:sz w:val="16"/>
                <w:szCs w:val="16"/>
              </w:rPr>
              <w:fldChar w:fldCharType="end"/>
            </w:r>
            <w:r w:rsidRPr="005A7D55">
              <w:rPr>
                <w:rFonts w:ascii="Century Gothic" w:hAnsi="Century Gothic"/>
                <w:sz w:val="16"/>
                <w:szCs w:val="16"/>
              </w:rPr>
              <w:t xml:space="preserve"> of </w:t>
            </w:r>
            <w:r w:rsidRPr="005A7D55">
              <w:rPr>
                <w:rFonts w:ascii="Century Gothic" w:hAnsi="Century Gothic"/>
                <w:b/>
                <w:bCs/>
                <w:sz w:val="16"/>
                <w:szCs w:val="16"/>
              </w:rPr>
              <w:fldChar w:fldCharType="begin"/>
            </w:r>
            <w:r w:rsidRPr="005A7D55">
              <w:rPr>
                <w:rFonts w:ascii="Century Gothic" w:hAnsi="Century Gothic"/>
                <w:b/>
                <w:bCs/>
                <w:sz w:val="16"/>
                <w:szCs w:val="16"/>
              </w:rPr>
              <w:instrText xml:space="preserve"> NUMPAGES  </w:instrText>
            </w:r>
            <w:r w:rsidRPr="005A7D55">
              <w:rPr>
                <w:rFonts w:ascii="Century Gothic" w:hAnsi="Century Gothic"/>
                <w:b/>
                <w:bCs/>
                <w:sz w:val="16"/>
                <w:szCs w:val="16"/>
              </w:rPr>
              <w:fldChar w:fldCharType="separate"/>
            </w:r>
            <w:r>
              <w:rPr>
                <w:rFonts w:ascii="Century Gothic" w:hAnsi="Century Gothic"/>
                <w:b/>
                <w:bCs/>
                <w:noProof/>
                <w:sz w:val="16"/>
                <w:szCs w:val="16"/>
              </w:rPr>
              <w:t>16</w:t>
            </w:r>
            <w:r w:rsidRPr="005A7D55">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589993"/>
      <w:docPartObj>
        <w:docPartGallery w:val="Page Numbers (Bottom of Page)"/>
        <w:docPartUnique/>
      </w:docPartObj>
    </w:sdtPr>
    <w:sdtEndPr>
      <w:rPr>
        <w:noProof/>
      </w:rPr>
    </w:sdtEndPr>
    <w:sdtContent>
      <w:p w14:paraId="27CEDC37" w14:textId="2F4D5586" w:rsidR="00C26EB9" w:rsidRDefault="00C26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8B5F" w14:textId="77777777" w:rsidR="00C26EB9" w:rsidRDefault="00C2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CB90" w14:textId="77777777" w:rsidR="00C26EB9" w:rsidRDefault="00C26EB9" w:rsidP="000A01B6">
      <w:pPr>
        <w:spacing w:after="0" w:line="240" w:lineRule="auto"/>
      </w:pPr>
      <w:r>
        <w:separator/>
      </w:r>
    </w:p>
  </w:footnote>
  <w:footnote w:type="continuationSeparator" w:id="0">
    <w:p w14:paraId="7B8EC69A" w14:textId="77777777" w:rsidR="00C26EB9" w:rsidRDefault="00C26EB9" w:rsidP="000A01B6">
      <w:pPr>
        <w:spacing w:after="0" w:line="240" w:lineRule="auto"/>
      </w:pPr>
      <w:r>
        <w:continuationSeparator/>
      </w:r>
    </w:p>
  </w:footnote>
  <w:footnote w:type="continuationNotice" w:id="1">
    <w:p w14:paraId="79056B2F" w14:textId="77777777" w:rsidR="00C26EB9" w:rsidRDefault="00C26E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912"/>
    <w:multiLevelType w:val="hybridMultilevel"/>
    <w:tmpl w:val="7D2C92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690F90"/>
    <w:multiLevelType w:val="hybridMultilevel"/>
    <w:tmpl w:val="93E893D0"/>
    <w:lvl w:ilvl="0" w:tplc="0809000B">
      <w:start w:val="1"/>
      <w:numFmt w:val="bullet"/>
      <w:lvlText w:val=""/>
      <w:lvlJc w:val="left"/>
      <w:pPr>
        <w:ind w:left="1794" w:hanging="360"/>
      </w:pPr>
      <w:rPr>
        <w:rFonts w:ascii="Wingdings" w:hAnsi="Wingdings"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0C3D2005"/>
    <w:multiLevelType w:val="multilevel"/>
    <w:tmpl w:val="3D7E7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17FC5F5C"/>
    <w:multiLevelType w:val="multilevel"/>
    <w:tmpl w:val="20FA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C184F"/>
    <w:multiLevelType w:val="hybridMultilevel"/>
    <w:tmpl w:val="A6302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1858"/>
    <w:multiLevelType w:val="hybridMultilevel"/>
    <w:tmpl w:val="277AE6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372F4"/>
    <w:multiLevelType w:val="hybridMultilevel"/>
    <w:tmpl w:val="6A20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4C61"/>
    <w:multiLevelType w:val="hybridMultilevel"/>
    <w:tmpl w:val="7FE29986"/>
    <w:lvl w:ilvl="0" w:tplc="89B219F0">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74F2F18"/>
    <w:multiLevelType w:val="hybridMultilevel"/>
    <w:tmpl w:val="DB2E109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1152659"/>
    <w:multiLevelType w:val="multilevel"/>
    <w:tmpl w:val="DAD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00A1E"/>
    <w:multiLevelType w:val="hybridMultilevel"/>
    <w:tmpl w:val="837CAE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E590A65"/>
    <w:multiLevelType w:val="hybridMultilevel"/>
    <w:tmpl w:val="FB8A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4091D"/>
    <w:multiLevelType w:val="multilevel"/>
    <w:tmpl w:val="B52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31D52"/>
    <w:multiLevelType w:val="hybridMultilevel"/>
    <w:tmpl w:val="38E4DDA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55A443D"/>
    <w:multiLevelType w:val="hybridMultilevel"/>
    <w:tmpl w:val="2E8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F1920"/>
    <w:multiLevelType w:val="hybridMultilevel"/>
    <w:tmpl w:val="292836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53217B5"/>
    <w:multiLevelType w:val="hybridMultilevel"/>
    <w:tmpl w:val="47C4972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56F524F"/>
    <w:multiLevelType w:val="hybridMultilevel"/>
    <w:tmpl w:val="DFA66F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63131BDF"/>
    <w:multiLevelType w:val="hybridMultilevel"/>
    <w:tmpl w:val="C00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A7A9B"/>
    <w:multiLevelType w:val="hybridMultilevel"/>
    <w:tmpl w:val="DD7C93E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0" w15:restartNumberingAfterBreak="0">
    <w:nsid w:val="64A96EF1"/>
    <w:multiLevelType w:val="hybridMultilevel"/>
    <w:tmpl w:val="BF9A13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66673C53"/>
    <w:multiLevelType w:val="multilevel"/>
    <w:tmpl w:val="D54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8D0A59"/>
    <w:multiLevelType w:val="hybridMultilevel"/>
    <w:tmpl w:val="6EA068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69FA7A93"/>
    <w:multiLevelType w:val="multilevel"/>
    <w:tmpl w:val="3E1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3307B"/>
    <w:multiLevelType w:val="multilevel"/>
    <w:tmpl w:val="34E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62FA0"/>
    <w:multiLevelType w:val="hybridMultilevel"/>
    <w:tmpl w:val="9180642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7D73047D"/>
    <w:multiLevelType w:val="multilevel"/>
    <w:tmpl w:val="B39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753557"/>
    <w:multiLevelType w:val="hybridMultilevel"/>
    <w:tmpl w:val="EFF06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7"/>
  </w:num>
  <w:num w:numId="3">
    <w:abstractNumId w:val="7"/>
  </w:num>
  <w:num w:numId="4">
    <w:abstractNumId w:val="1"/>
  </w:num>
  <w:num w:numId="5">
    <w:abstractNumId w:val="14"/>
  </w:num>
  <w:num w:numId="6">
    <w:abstractNumId w:val="15"/>
  </w:num>
  <w:num w:numId="7">
    <w:abstractNumId w:val="5"/>
  </w:num>
  <w:num w:numId="8">
    <w:abstractNumId w:val="19"/>
  </w:num>
  <w:num w:numId="9">
    <w:abstractNumId w:val="13"/>
  </w:num>
  <w:num w:numId="10">
    <w:abstractNumId w:val="20"/>
  </w:num>
  <w:num w:numId="11">
    <w:abstractNumId w:val="11"/>
  </w:num>
  <w:num w:numId="12">
    <w:abstractNumId w:val="25"/>
  </w:num>
  <w:num w:numId="13">
    <w:abstractNumId w:val="18"/>
  </w:num>
  <w:num w:numId="14">
    <w:abstractNumId w:val="12"/>
  </w:num>
  <w:num w:numId="15">
    <w:abstractNumId w:val="24"/>
  </w:num>
  <w:num w:numId="16">
    <w:abstractNumId w:val="3"/>
  </w:num>
  <w:num w:numId="17">
    <w:abstractNumId w:val="6"/>
  </w:num>
  <w:num w:numId="18">
    <w:abstractNumId w:val="16"/>
  </w:num>
  <w:num w:numId="19">
    <w:abstractNumId w:val="21"/>
  </w:num>
  <w:num w:numId="20">
    <w:abstractNumId w:val="9"/>
  </w:num>
  <w:num w:numId="21">
    <w:abstractNumId w:val="23"/>
  </w:num>
  <w:num w:numId="22">
    <w:abstractNumId w:val="22"/>
  </w:num>
  <w:num w:numId="23">
    <w:abstractNumId w:val="17"/>
  </w:num>
  <w:num w:numId="24">
    <w:abstractNumId w:val="10"/>
  </w:num>
  <w:num w:numId="25">
    <w:abstractNumId w:val="0"/>
  </w:num>
  <w:num w:numId="26">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A3"/>
    <w:rsid w:val="0000315C"/>
    <w:rsid w:val="000122A1"/>
    <w:rsid w:val="00012396"/>
    <w:rsid w:val="000148E5"/>
    <w:rsid w:val="00021139"/>
    <w:rsid w:val="000302EB"/>
    <w:rsid w:val="0003166A"/>
    <w:rsid w:val="000371AF"/>
    <w:rsid w:val="0004017B"/>
    <w:rsid w:val="00046E15"/>
    <w:rsid w:val="0005390A"/>
    <w:rsid w:val="00056EED"/>
    <w:rsid w:val="00060DFC"/>
    <w:rsid w:val="00061CB5"/>
    <w:rsid w:val="00062B34"/>
    <w:rsid w:val="00064EA0"/>
    <w:rsid w:val="000652B8"/>
    <w:rsid w:val="00067E95"/>
    <w:rsid w:val="0008265F"/>
    <w:rsid w:val="0008296C"/>
    <w:rsid w:val="00084A73"/>
    <w:rsid w:val="00090ED4"/>
    <w:rsid w:val="00092441"/>
    <w:rsid w:val="00095D03"/>
    <w:rsid w:val="000A01B6"/>
    <w:rsid w:val="000A4A4E"/>
    <w:rsid w:val="000A5AF7"/>
    <w:rsid w:val="000A5CD4"/>
    <w:rsid w:val="000B38D5"/>
    <w:rsid w:val="000C012D"/>
    <w:rsid w:val="000C02F4"/>
    <w:rsid w:val="000C2B50"/>
    <w:rsid w:val="000C43FE"/>
    <w:rsid w:val="000C5349"/>
    <w:rsid w:val="000D14D3"/>
    <w:rsid w:val="000D3B99"/>
    <w:rsid w:val="000D5779"/>
    <w:rsid w:val="001047F8"/>
    <w:rsid w:val="00110A34"/>
    <w:rsid w:val="001170FF"/>
    <w:rsid w:val="00120799"/>
    <w:rsid w:val="00120C67"/>
    <w:rsid w:val="00121CB1"/>
    <w:rsid w:val="00124EB0"/>
    <w:rsid w:val="001324EA"/>
    <w:rsid w:val="00132D6F"/>
    <w:rsid w:val="001352FA"/>
    <w:rsid w:val="00137996"/>
    <w:rsid w:val="00140771"/>
    <w:rsid w:val="0014245C"/>
    <w:rsid w:val="00143AF4"/>
    <w:rsid w:val="00157BC2"/>
    <w:rsid w:val="00157C2F"/>
    <w:rsid w:val="00157F98"/>
    <w:rsid w:val="00160DFE"/>
    <w:rsid w:val="00161DA4"/>
    <w:rsid w:val="00162A2B"/>
    <w:rsid w:val="00166560"/>
    <w:rsid w:val="001674AA"/>
    <w:rsid w:val="0017077B"/>
    <w:rsid w:val="00171060"/>
    <w:rsid w:val="00180104"/>
    <w:rsid w:val="00181A63"/>
    <w:rsid w:val="00183239"/>
    <w:rsid w:val="001851E6"/>
    <w:rsid w:val="00186506"/>
    <w:rsid w:val="00191991"/>
    <w:rsid w:val="00191DBB"/>
    <w:rsid w:val="00194590"/>
    <w:rsid w:val="0019650F"/>
    <w:rsid w:val="001A22C8"/>
    <w:rsid w:val="001A27DA"/>
    <w:rsid w:val="001A4859"/>
    <w:rsid w:val="001A6BC9"/>
    <w:rsid w:val="001B1986"/>
    <w:rsid w:val="001B2C64"/>
    <w:rsid w:val="001B4D04"/>
    <w:rsid w:val="001B5273"/>
    <w:rsid w:val="001B58F8"/>
    <w:rsid w:val="001C3202"/>
    <w:rsid w:val="001C461D"/>
    <w:rsid w:val="001C5719"/>
    <w:rsid w:val="001C5CFD"/>
    <w:rsid w:val="001C6703"/>
    <w:rsid w:val="001C6F6B"/>
    <w:rsid w:val="001D6092"/>
    <w:rsid w:val="001E1223"/>
    <w:rsid w:val="001E37C3"/>
    <w:rsid w:val="001E6352"/>
    <w:rsid w:val="001F1189"/>
    <w:rsid w:val="001F3222"/>
    <w:rsid w:val="001F3E3E"/>
    <w:rsid w:val="001F6777"/>
    <w:rsid w:val="00201B60"/>
    <w:rsid w:val="002034F4"/>
    <w:rsid w:val="00203D3F"/>
    <w:rsid w:val="00207C79"/>
    <w:rsid w:val="0022162D"/>
    <w:rsid w:val="002235A4"/>
    <w:rsid w:val="00224EBF"/>
    <w:rsid w:val="00230DC2"/>
    <w:rsid w:val="00230DDC"/>
    <w:rsid w:val="002338BF"/>
    <w:rsid w:val="00233969"/>
    <w:rsid w:val="00235F94"/>
    <w:rsid w:val="00241E0B"/>
    <w:rsid w:val="00244C02"/>
    <w:rsid w:val="0024630D"/>
    <w:rsid w:val="00247210"/>
    <w:rsid w:val="00250452"/>
    <w:rsid w:val="00251752"/>
    <w:rsid w:val="002535CD"/>
    <w:rsid w:val="00253F2B"/>
    <w:rsid w:val="00256891"/>
    <w:rsid w:val="00257A71"/>
    <w:rsid w:val="00260760"/>
    <w:rsid w:val="00263F9F"/>
    <w:rsid w:val="00271105"/>
    <w:rsid w:val="00271AC9"/>
    <w:rsid w:val="00273686"/>
    <w:rsid w:val="00273BA1"/>
    <w:rsid w:val="00276E1C"/>
    <w:rsid w:val="00276F12"/>
    <w:rsid w:val="00283547"/>
    <w:rsid w:val="002848FC"/>
    <w:rsid w:val="00284DF6"/>
    <w:rsid w:val="002858B7"/>
    <w:rsid w:val="00285988"/>
    <w:rsid w:val="00290632"/>
    <w:rsid w:val="00292523"/>
    <w:rsid w:val="002932FE"/>
    <w:rsid w:val="00295A25"/>
    <w:rsid w:val="00295B0B"/>
    <w:rsid w:val="002969DA"/>
    <w:rsid w:val="002A05F0"/>
    <w:rsid w:val="002A0F90"/>
    <w:rsid w:val="002A788D"/>
    <w:rsid w:val="002B154A"/>
    <w:rsid w:val="002B5700"/>
    <w:rsid w:val="002C2FB4"/>
    <w:rsid w:val="002C39BD"/>
    <w:rsid w:val="002C4CA8"/>
    <w:rsid w:val="002C72D0"/>
    <w:rsid w:val="002C77E9"/>
    <w:rsid w:val="002D3198"/>
    <w:rsid w:val="002D5B3A"/>
    <w:rsid w:val="002E0318"/>
    <w:rsid w:val="002E468F"/>
    <w:rsid w:val="002E5E8C"/>
    <w:rsid w:val="002E69F5"/>
    <w:rsid w:val="002F13BF"/>
    <w:rsid w:val="002F6F6E"/>
    <w:rsid w:val="002F7DCF"/>
    <w:rsid w:val="0030513C"/>
    <w:rsid w:val="003062A6"/>
    <w:rsid w:val="00313BB1"/>
    <w:rsid w:val="003179A7"/>
    <w:rsid w:val="00320316"/>
    <w:rsid w:val="0032211F"/>
    <w:rsid w:val="003226EC"/>
    <w:rsid w:val="00323281"/>
    <w:rsid w:val="00324B87"/>
    <w:rsid w:val="00330565"/>
    <w:rsid w:val="0033586E"/>
    <w:rsid w:val="0034494B"/>
    <w:rsid w:val="00344E8D"/>
    <w:rsid w:val="003570FD"/>
    <w:rsid w:val="00363229"/>
    <w:rsid w:val="003655FF"/>
    <w:rsid w:val="00370C5A"/>
    <w:rsid w:val="003715E2"/>
    <w:rsid w:val="00375C7E"/>
    <w:rsid w:val="0039335B"/>
    <w:rsid w:val="003936CB"/>
    <w:rsid w:val="003950DB"/>
    <w:rsid w:val="00396A09"/>
    <w:rsid w:val="00397903"/>
    <w:rsid w:val="00397DD1"/>
    <w:rsid w:val="003A0D22"/>
    <w:rsid w:val="003A12A2"/>
    <w:rsid w:val="003A2473"/>
    <w:rsid w:val="003A31FB"/>
    <w:rsid w:val="003A370B"/>
    <w:rsid w:val="003A7200"/>
    <w:rsid w:val="003B6D3E"/>
    <w:rsid w:val="003C121C"/>
    <w:rsid w:val="003C1978"/>
    <w:rsid w:val="003C1F27"/>
    <w:rsid w:val="003C60A0"/>
    <w:rsid w:val="003E0305"/>
    <w:rsid w:val="003E1EB2"/>
    <w:rsid w:val="003E1FFA"/>
    <w:rsid w:val="003E3BD7"/>
    <w:rsid w:val="003E69BF"/>
    <w:rsid w:val="003F233C"/>
    <w:rsid w:val="003F245A"/>
    <w:rsid w:val="003F6FDC"/>
    <w:rsid w:val="00404F27"/>
    <w:rsid w:val="004067DE"/>
    <w:rsid w:val="00410110"/>
    <w:rsid w:val="00413BDC"/>
    <w:rsid w:val="004151AC"/>
    <w:rsid w:val="00421832"/>
    <w:rsid w:val="00421B07"/>
    <w:rsid w:val="004227FF"/>
    <w:rsid w:val="00422F5B"/>
    <w:rsid w:val="004235B7"/>
    <w:rsid w:val="00426061"/>
    <w:rsid w:val="0042773F"/>
    <w:rsid w:val="00430C51"/>
    <w:rsid w:val="00432762"/>
    <w:rsid w:val="004333D7"/>
    <w:rsid w:val="004338C5"/>
    <w:rsid w:val="0044152B"/>
    <w:rsid w:val="004415E5"/>
    <w:rsid w:val="00444C76"/>
    <w:rsid w:val="00447E66"/>
    <w:rsid w:val="00451E92"/>
    <w:rsid w:val="00466ABE"/>
    <w:rsid w:val="00470C41"/>
    <w:rsid w:val="00473718"/>
    <w:rsid w:val="00473835"/>
    <w:rsid w:val="0047533E"/>
    <w:rsid w:val="00476587"/>
    <w:rsid w:val="00476ECD"/>
    <w:rsid w:val="00481834"/>
    <w:rsid w:val="00481EC1"/>
    <w:rsid w:val="00482F21"/>
    <w:rsid w:val="0049522C"/>
    <w:rsid w:val="004A4945"/>
    <w:rsid w:val="004A4CC7"/>
    <w:rsid w:val="004B2B54"/>
    <w:rsid w:val="004C4AE1"/>
    <w:rsid w:val="004D74FA"/>
    <w:rsid w:val="004E3637"/>
    <w:rsid w:val="004E69B8"/>
    <w:rsid w:val="004F0926"/>
    <w:rsid w:val="004F0963"/>
    <w:rsid w:val="004F68E6"/>
    <w:rsid w:val="004F6CFE"/>
    <w:rsid w:val="005108FC"/>
    <w:rsid w:val="00516C59"/>
    <w:rsid w:val="005255C6"/>
    <w:rsid w:val="005267FD"/>
    <w:rsid w:val="00536761"/>
    <w:rsid w:val="00544F4B"/>
    <w:rsid w:val="0054695D"/>
    <w:rsid w:val="00546C30"/>
    <w:rsid w:val="0054748D"/>
    <w:rsid w:val="0054781E"/>
    <w:rsid w:val="00550917"/>
    <w:rsid w:val="0055097F"/>
    <w:rsid w:val="00552FD6"/>
    <w:rsid w:val="005531BC"/>
    <w:rsid w:val="00553D61"/>
    <w:rsid w:val="00553F22"/>
    <w:rsid w:val="00560A33"/>
    <w:rsid w:val="00565069"/>
    <w:rsid w:val="00567175"/>
    <w:rsid w:val="00570111"/>
    <w:rsid w:val="00573C64"/>
    <w:rsid w:val="00574FC8"/>
    <w:rsid w:val="005764D9"/>
    <w:rsid w:val="005773AC"/>
    <w:rsid w:val="0058050D"/>
    <w:rsid w:val="00582BF0"/>
    <w:rsid w:val="00582F77"/>
    <w:rsid w:val="00583574"/>
    <w:rsid w:val="00583673"/>
    <w:rsid w:val="005843F4"/>
    <w:rsid w:val="00586079"/>
    <w:rsid w:val="005863D0"/>
    <w:rsid w:val="00590579"/>
    <w:rsid w:val="0059231D"/>
    <w:rsid w:val="005935A4"/>
    <w:rsid w:val="00594B62"/>
    <w:rsid w:val="005968AC"/>
    <w:rsid w:val="00596F92"/>
    <w:rsid w:val="005A07F0"/>
    <w:rsid w:val="005A1C64"/>
    <w:rsid w:val="005A578B"/>
    <w:rsid w:val="005A7D55"/>
    <w:rsid w:val="005B2B7A"/>
    <w:rsid w:val="005C1BB3"/>
    <w:rsid w:val="005C4130"/>
    <w:rsid w:val="005C7160"/>
    <w:rsid w:val="005D0511"/>
    <w:rsid w:val="005D4B92"/>
    <w:rsid w:val="005D4D57"/>
    <w:rsid w:val="005D6B03"/>
    <w:rsid w:val="005E2A65"/>
    <w:rsid w:val="005E2E18"/>
    <w:rsid w:val="005E464D"/>
    <w:rsid w:val="005E4726"/>
    <w:rsid w:val="005E58A4"/>
    <w:rsid w:val="005F5C70"/>
    <w:rsid w:val="00602CCE"/>
    <w:rsid w:val="00606F91"/>
    <w:rsid w:val="00607FDA"/>
    <w:rsid w:val="00610F70"/>
    <w:rsid w:val="00612832"/>
    <w:rsid w:val="006137C8"/>
    <w:rsid w:val="00613A62"/>
    <w:rsid w:val="00615A49"/>
    <w:rsid w:val="006316C6"/>
    <w:rsid w:val="00631767"/>
    <w:rsid w:val="0064205E"/>
    <w:rsid w:val="00644C47"/>
    <w:rsid w:val="006527EF"/>
    <w:rsid w:val="00653924"/>
    <w:rsid w:val="006559FF"/>
    <w:rsid w:val="00656495"/>
    <w:rsid w:val="00661044"/>
    <w:rsid w:val="00673468"/>
    <w:rsid w:val="006801D9"/>
    <w:rsid w:val="00680771"/>
    <w:rsid w:val="00680862"/>
    <w:rsid w:val="00680CC5"/>
    <w:rsid w:val="00680DD8"/>
    <w:rsid w:val="006843F6"/>
    <w:rsid w:val="00687839"/>
    <w:rsid w:val="00693182"/>
    <w:rsid w:val="006937D2"/>
    <w:rsid w:val="0069383C"/>
    <w:rsid w:val="00695720"/>
    <w:rsid w:val="00697A8C"/>
    <w:rsid w:val="00697BAD"/>
    <w:rsid w:val="006A169F"/>
    <w:rsid w:val="006A468E"/>
    <w:rsid w:val="006A4B29"/>
    <w:rsid w:val="006A51DE"/>
    <w:rsid w:val="006A5F52"/>
    <w:rsid w:val="006A6264"/>
    <w:rsid w:val="006A6B18"/>
    <w:rsid w:val="006C44DD"/>
    <w:rsid w:val="006C5BE8"/>
    <w:rsid w:val="006C668B"/>
    <w:rsid w:val="006C7805"/>
    <w:rsid w:val="006D170A"/>
    <w:rsid w:val="006E2E8C"/>
    <w:rsid w:val="006E4A4A"/>
    <w:rsid w:val="006E54ED"/>
    <w:rsid w:val="006E5D6D"/>
    <w:rsid w:val="006E7DDE"/>
    <w:rsid w:val="006F0D82"/>
    <w:rsid w:val="006F140A"/>
    <w:rsid w:val="006F5C93"/>
    <w:rsid w:val="006F6233"/>
    <w:rsid w:val="006F689B"/>
    <w:rsid w:val="00700A65"/>
    <w:rsid w:val="00700FCE"/>
    <w:rsid w:val="00703136"/>
    <w:rsid w:val="00707F18"/>
    <w:rsid w:val="007122AC"/>
    <w:rsid w:val="0071235A"/>
    <w:rsid w:val="007128BD"/>
    <w:rsid w:val="007131FB"/>
    <w:rsid w:val="0071432A"/>
    <w:rsid w:val="00715729"/>
    <w:rsid w:val="00715B7B"/>
    <w:rsid w:val="0071716E"/>
    <w:rsid w:val="007266AC"/>
    <w:rsid w:val="00727C12"/>
    <w:rsid w:val="007312CB"/>
    <w:rsid w:val="007335AE"/>
    <w:rsid w:val="0073549F"/>
    <w:rsid w:val="0073564E"/>
    <w:rsid w:val="00735CBF"/>
    <w:rsid w:val="007376AA"/>
    <w:rsid w:val="00742C2E"/>
    <w:rsid w:val="007433E9"/>
    <w:rsid w:val="00743CD6"/>
    <w:rsid w:val="0074427B"/>
    <w:rsid w:val="007473CE"/>
    <w:rsid w:val="007513CE"/>
    <w:rsid w:val="007534A6"/>
    <w:rsid w:val="00762C4B"/>
    <w:rsid w:val="0076561A"/>
    <w:rsid w:val="00777C6F"/>
    <w:rsid w:val="00783CEA"/>
    <w:rsid w:val="007844A2"/>
    <w:rsid w:val="007857ED"/>
    <w:rsid w:val="00787F8F"/>
    <w:rsid w:val="00792E97"/>
    <w:rsid w:val="007A0EE6"/>
    <w:rsid w:val="007A271B"/>
    <w:rsid w:val="007A65BD"/>
    <w:rsid w:val="007C0CBF"/>
    <w:rsid w:val="007C24FA"/>
    <w:rsid w:val="007D00C7"/>
    <w:rsid w:val="007E635F"/>
    <w:rsid w:val="007F0562"/>
    <w:rsid w:val="007F3855"/>
    <w:rsid w:val="007F5D21"/>
    <w:rsid w:val="007F6809"/>
    <w:rsid w:val="0080040A"/>
    <w:rsid w:val="00804389"/>
    <w:rsid w:val="00816053"/>
    <w:rsid w:val="00816F2C"/>
    <w:rsid w:val="00817347"/>
    <w:rsid w:val="00831BA4"/>
    <w:rsid w:val="0083274C"/>
    <w:rsid w:val="008349AE"/>
    <w:rsid w:val="00836CC4"/>
    <w:rsid w:val="00846752"/>
    <w:rsid w:val="008524A6"/>
    <w:rsid w:val="008550D3"/>
    <w:rsid w:val="00855228"/>
    <w:rsid w:val="00857A0F"/>
    <w:rsid w:val="0086235E"/>
    <w:rsid w:val="00866BC4"/>
    <w:rsid w:val="00867F72"/>
    <w:rsid w:val="00871172"/>
    <w:rsid w:val="00881498"/>
    <w:rsid w:val="00883508"/>
    <w:rsid w:val="00884D78"/>
    <w:rsid w:val="00890CCD"/>
    <w:rsid w:val="008928D0"/>
    <w:rsid w:val="00892F98"/>
    <w:rsid w:val="008943CE"/>
    <w:rsid w:val="00897BF8"/>
    <w:rsid w:val="008A3BAC"/>
    <w:rsid w:val="008A76AA"/>
    <w:rsid w:val="008A7C26"/>
    <w:rsid w:val="008B2429"/>
    <w:rsid w:val="008B2EC8"/>
    <w:rsid w:val="008B5CD9"/>
    <w:rsid w:val="008B707F"/>
    <w:rsid w:val="008C045D"/>
    <w:rsid w:val="008C29B3"/>
    <w:rsid w:val="008C6367"/>
    <w:rsid w:val="008C6858"/>
    <w:rsid w:val="008C7181"/>
    <w:rsid w:val="008D043D"/>
    <w:rsid w:val="008D2C63"/>
    <w:rsid w:val="008D46CE"/>
    <w:rsid w:val="008D589C"/>
    <w:rsid w:val="008D58D7"/>
    <w:rsid w:val="008E161E"/>
    <w:rsid w:val="008E352C"/>
    <w:rsid w:val="008E4625"/>
    <w:rsid w:val="008F0CFE"/>
    <w:rsid w:val="008F134F"/>
    <w:rsid w:val="008F21CC"/>
    <w:rsid w:val="008F2D90"/>
    <w:rsid w:val="008F333F"/>
    <w:rsid w:val="008F3CA6"/>
    <w:rsid w:val="008F58EB"/>
    <w:rsid w:val="008F5D3B"/>
    <w:rsid w:val="00900894"/>
    <w:rsid w:val="009024DB"/>
    <w:rsid w:val="00903825"/>
    <w:rsid w:val="00904D0C"/>
    <w:rsid w:val="00904F6A"/>
    <w:rsid w:val="009119F8"/>
    <w:rsid w:val="0091221C"/>
    <w:rsid w:val="00912266"/>
    <w:rsid w:val="0091567A"/>
    <w:rsid w:val="0091651D"/>
    <w:rsid w:val="009174CF"/>
    <w:rsid w:val="00922430"/>
    <w:rsid w:val="00933D70"/>
    <w:rsid w:val="009466B5"/>
    <w:rsid w:val="00950D6B"/>
    <w:rsid w:val="009537BD"/>
    <w:rsid w:val="00956EC5"/>
    <w:rsid w:val="00960389"/>
    <w:rsid w:val="00960ED3"/>
    <w:rsid w:val="00962344"/>
    <w:rsid w:val="0096290F"/>
    <w:rsid w:val="00963DDA"/>
    <w:rsid w:val="00966E04"/>
    <w:rsid w:val="00967C32"/>
    <w:rsid w:val="00972C6E"/>
    <w:rsid w:val="00985D37"/>
    <w:rsid w:val="00986282"/>
    <w:rsid w:val="00991BDD"/>
    <w:rsid w:val="009921B1"/>
    <w:rsid w:val="00994F4F"/>
    <w:rsid w:val="009A407E"/>
    <w:rsid w:val="009A58B3"/>
    <w:rsid w:val="009A684D"/>
    <w:rsid w:val="009A6ADC"/>
    <w:rsid w:val="009A7E75"/>
    <w:rsid w:val="009B1552"/>
    <w:rsid w:val="009B1BCF"/>
    <w:rsid w:val="009C6774"/>
    <w:rsid w:val="009C6C8E"/>
    <w:rsid w:val="009D77FB"/>
    <w:rsid w:val="009E0CE6"/>
    <w:rsid w:val="009E680F"/>
    <w:rsid w:val="009F16D4"/>
    <w:rsid w:val="009F76FC"/>
    <w:rsid w:val="009F795C"/>
    <w:rsid w:val="00A027CF"/>
    <w:rsid w:val="00A034DA"/>
    <w:rsid w:val="00A035F0"/>
    <w:rsid w:val="00A04AB6"/>
    <w:rsid w:val="00A056A7"/>
    <w:rsid w:val="00A12181"/>
    <w:rsid w:val="00A12861"/>
    <w:rsid w:val="00A14398"/>
    <w:rsid w:val="00A1766E"/>
    <w:rsid w:val="00A213E6"/>
    <w:rsid w:val="00A21440"/>
    <w:rsid w:val="00A25AF8"/>
    <w:rsid w:val="00A2683F"/>
    <w:rsid w:val="00A301D4"/>
    <w:rsid w:val="00A3238F"/>
    <w:rsid w:val="00A335E7"/>
    <w:rsid w:val="00A37E74"/>
    <w:rsid w:val="00A4098D"/>
    <w:rsid w:val="00A40F04"/>
    <w:rsid w:val="00A414C3"/>
    <w:rsid w:val="00A452AC"/>
    <w:rsid w:val="00A47B07"/>
    <w:rsid w:val="00A501F7"/>
    <w:rsid w:val="00A54241"/>
    <w:rsid w:val="00A549F5"/>
    <w:rsid w:val="00A5784C"/>
    <w:rsid w:val="00A603AB"/>
    <w:rsid w:val="00A6567B"/>
    <w:rsid w:val="00A7188E"/>
    <w:rsid w:val="00A810D7"/>
    <w:rsid w:val="00A8290F"/>
    <w:rsid w:val="00A83058"/>
    <w:rsid w:val="00A832A8"/>
    <w:rsid w:val="00A862C0"/>
    <w:rsid w:val="00A90020"/>
    <w:rsid w:val="00A91E20"/>
    <w:rsid w:val="00A94FF6"/>
    <w:rsid w:val="00A9535F"/>
    <w:rsid w:val="00AA5AF0"/>
    <w:rsid w:val="00AA6121"/>
    <w:rsid w:val="00AB193E"/>
    <w:rsid w:val="00AB4765"/>
    <w:rsid w:val="00AC23F9"/>
    <w:rsid w:val="00AC2D80"/>
    <w:rsid w:val="00AC3146"/>
    <w:rsid w:val="00AC47D5"/>
    <w:rsid w:val="00AD0908"/>
    <w:rsid w:val="00AD0915"/>
    <w:rsid w:val="00AE5939"/>
    <w:rsid w:val="00AF297C"/>
    <w:rsid w:val="00AF2AF8"/>
    <w:rsid w:val="00AF3668"/>
    <w:rsid w:val="00AF409A"/>
    <w:rsid w:val="00B03328"/>
    <w:rsid w:val="00B037B7"/>
    <w:rsid w:val="00B056CA"/>
    <w:rsid w:val="00B10906"/>
    <w:rsid w:val="00B1132A"/>
    <w:rsid w:val="00B11D68"/>
    <w:rsid w:val="00B16035"/>
    <w:rsid w:val="00B16A77"/>
    <w:rsid w:val="00B1742F"/>
    <w:rsid w:val="00B2031D"/>
    <w:rsid w:val="00B21991"/>
    <w:rsid w:val="00B23FF7"/>
    <w:rsid w:val="00B26723"/>
    <w:rsid w:val="00B27252"/>
    <w:rsid w:val="00B274E7"/>
    <w:rsid w:val="00B27728"/>
    <w:rsid w:val="00B312FD"/>
    <w:rsid w:val="00B3526C"/>
    <w:rsid w:val="00B43656"/>
    <w:rsid w:val="00B45376"/>
    <w:rsid w:val="00B5060E"/>
    <w:rsid w:val="00B55301"/>
    <w:rsid w:val="00B604AB"/>
    <w:rsid w:val="00B613AF"/>
    <w:rsid w:val="00B62443"/>
    <w:rsid w:val="00B6334E"/>
    <w:rsid w:val="00B63437"/>
    <w:rsid w:val="00B7160A"/>
    <w:rsid w:val="00B71857"/>
    <w:rsid w:val="00B722A3"/>
    <w:rsid w:val="00B72D65"/>
    <w:rsid w:val="00B73F66"/>
    <w:rsid w:val="00B767AA"/>
    <w:rsid w:val="00B80657"/>
    <w:rsid w:val="00B80E57"/>
    <w:rsid w:val="00B84429"/>
    <w:rsid w:val="00B850CF"/>
    <w:rsid w:val="00B86268"/>
    <w:rsid w:val="00B92B38"/>
    <w:rsid w:val="00B93AEC"/>
    <w:rsid w:val="00B963E1"/>
    <w:rsid w:val="00B972F2"/>
    <w:rsid w:val="00BA1564"/>
    <w:rsid w:val="00BA1BB5"/>
    <w:rsid w:val="00BA5832"/>
    <w:rsid w:val="00BB165C"/>
    <w:rsid w:val="00BB3ED8"/>
    <w:rsid w:val="00BB5770"/>
    <w:rsid w:val="00BB7BB9"/>
    <w:rsid w:val="00BC175D"/>
    <w:rsid w:val="00BC2006"/>
    <w:rsid w:val="00BC29E7"/>
    <w:rsid w:val="00BC4DF6"/>
    <w:rsid w:val="00BD1BD2"/>
    <w:rsid w:val="00BD3E4B"/>
    <w:rsid w:val="00BD4822"/>
    <w:rsid w:val="00BE3772"/>
    <w:rsid w:val="00BE3B99"/>
    <w:rsid w:val="00BE48B8"/>
    <w:rsid w:val="00BE74EB"/>
    <w:rsid w:val="00BF40FD"/>
    <w:rsid w:val="00BF422B"/>
    <w:rsid w:val="00BF4C95"/>
    <w:rsid w:val="00BF7726"/>
    <w:rsid w:val="00C07CB2"/>
    <w:rsid w:val="00C1006D"/>
    <w:rsid w:val="00C10AC0"/>
    <w:rsid w:val="00C14E08"/>
    <w:rsid w:val="00C161A9"/>
    <w:rsid w:val="00C17735"/>
    <w:rsid w:val="00C17FB3"/>
    <w:rsid w:val="00C20EC7"/>
    <w:rsid w:val="00C22203"/>
    <w:rsid w:val="00C22BF0"/>
    <w:rsid w:val="00C26EB9"/>
    <w:rsid w:val="00C3257E"/>
    <w:rsid w:val="00C33DE1"/>
    <w:rsid w:val="00C40CF2"/>
    <w:rsid w:val="00C40ED2"/>
    <w:rsid w:val="00C43800"/>
    <w:rsid w:val="00C43C2A"/>
    <w:rsid w:val="00C45D43"/>
    <w:rsid w:val="00C50176"/>
    <w:rsid w:val="00C5411A"/>
    <w:rsid w:val="00C62B15"/>
    <w:rsid w:val="00C63AFB"/>
    <w:rsid w:val="00C6573F"/>
    <w:rsid w:val="00C6639B"/>
    <w:rsid w:val="00C70581"/>
    <w:rsid w:val="00C710E2"/>
    <w:rsid w:val="00C71832"/>
    <w:rsid w:val="00C742E0"/>
    <w:rsid w:val="00C76B20"/>
    <w:rsid w:val="00C76CE2"/>
    <w:rsid w:val="00C83394"/>
    <w:rsid w:val="00C85E07"/>
    <w:rsid w:val="00C86E02"/>
    <w:rsid w:val="00C9072D"/>
    <w:rsid w:val="00CA76AF"/>
    <w:rsid w:val="00CB0814"/>
    <w:rsid w:val="00CB3CCF"/>
    <w:rsid w:val="00CC4CD8"/>
    <w:rsid w:val="00CC53D7"/>
    <w:rsid w:val="00CC6A45"/>
    <w:rsid w:val="00CC6B3B"/>
    <w:rsid w:val="00CC7263"/>
    <w:rsid w:val="00CE2243"/>
    <w:rsid w:val="00CE458A"/>
    <w:rsid w:val="00CE49E7"/>
    <w:rsid w:val="00CE71E0"/>
    <w:rsid w:val="00CF7C49"/>
    <w:rsid w:val="00D165FF"/>
    <w:rsid w:val="00D200B3"/>
    <w:rsid w:val="00D21ED1"/>
    <w:rsid w:val="00D231E0"/>
    <w:rsid w:val="00D31A2E"/>
    <w:rsid w:val="00D344F4"/>
    <w:rsid w:val="00D3574B"/>
    <w:rsid w:val="00D41454"/>
    <w:rsid w:val="00D41762"/>
    <w:rsid w:val="00D42A76"/>
    <w:rsid w:val="00D506AA"/>
    <w:rsid w:val="00D50BBC"/>
    <w:rsid w:val="00D515A7"/>
    <w:rsid w:val="00D52408"/>
    <w:rsid w:val="00D52D73"/>
    <w:rsid w:val="00D534F4"/>
    <w:rsid w:val="00D554EA"/>
    <w:rsid w:val="00D56550"/>
    <w:rsid w:val="00D6267D"/>
    <w:rsid w:val="00D645CC"/>
    <w:rsid w:val="00D66061"/>
    <w:rsid w:val="00D708B8"/>
    <w:rsid w:val="00D70A23"/>
    <w:rsid w:val="00D718D6"/>
    <w:rsid w:val="00D76C67"/>
    <w:rsid w:val="00D77030"/>
    <w:rsid w:val="00D8021B"/>
    <w:rsid w:val="00D82A1A"/>
    <w:rsid w:val="00D84398"/>
    <w:rsid w:val="00D87501"/>
    <w:rsid w:val="00D923B4"/>
    <w:rsid w:val="00D9282A"/>
    <w:rsid w:val="00D966AE"/>
    <w:rsid w:val="00DA1141"/>
    <w:rsid w:val="00DA1ADF"/>
    <w:rsid w:val="00DA1B05"/>
    <w:rsid w:val="00DA2F53"/>
    <w:rsid w:val="00DA4C26"/>
    <w:rsid w:val="00DA575A"/>
    <w:rsid w:val="00DA77A6"/>
    <w:rsid w:val="00DA7F86"/>
    <w:rsid w:val="00DB4CD1"/>
    <w:rsid w:val="00DB678E"/>
    <w:rsid w:val="00DC045B"/>
    <w:rsid w:val="00DC0B09"/>
    <w:rsid w:val="00DC5CC0"/>
    <w:rsid w:val="00DC6D8A"/>
    <w:rsid w:val="00DC7878"/>
    <w:rsid w:val="00DD0595"/>
    <w:rsid w:val="00DD145B"/>
    <w:rsid w:val="00DD2751"/>
    <w:rsid w:val="00DD44D8"/>
    <w:rsid w:val="00DD717A"/>
    <w:rsid w:val="00DE05CA"/>
    <w:rsid w:val="00DE7229"/>
    <w:rsid w:val="00DF14B5"/>
    <w:rsid w:val="00DF214E"/>
    <w:rsid w:val="00E0019C"/>
    <w:rsid w:val="00E02459"/>
    <w:rsid w:val="00E0399C"/>
    <w:rsid w:val="00E0526A"/>
    <w:rsid w:val="00E05D86"/>
    <w:rsid w:val="00E072A5"/>
    <w:rsid w:val="00E11E8C"/>
    <w:rsid w:val="00E15F9C"/>
    <w:rsid w:val="00E2015A"/>
    <w:rsid w:val="00E26224"/>
    <w:rsid w:val="00E32F00"/>
    <w:rsid w:val="00E33142"/>
    <w:rsid w:val="00E33770"/>
    <w:rsid w:val="00E339FF"/>
    <w:rsid w:val="00E453BE"/>
    <w:rsid w:val="00E455C6"/>
    <w:rsid w:val="00E462ED"/>
    <w:rsid w:val="00E47391"/>
    <w:rsid w:val="00E538D7"/>
    <w:rsid w:val="00E541A2"/>
    <w:rsid w:val="00E56D10"/>
    <w:rsid w:val="00E60B14"/>
    <w:rsid w:val="00E62CC9"/>
    <w:rsid w:val="00E66A3F"/>
    <w:rsid w:val="00E73CF6"/>
    <w:rsid w:val="00E756A4"/>
    <w:rsid w:val="00E76D13"/>
    <w:rsid w:val="00E802B5"/>
    <w:rsid w:val="00E83EDD"/>
    <w:rsid w:val="00E84518"/>
    <w:rsid w:val="00E86408"/>
    <w:rsid w:val="00E875A3"/>
    <w:rsid w:val="00E877DC"/>
    <w:rsid w:val="00E879B8"/>
    <w:rsid w:val="00E90A98"/>
    <w:rsid w:val="00E92870"/>
    <w:rsid w:val="00E94EA7"/>
    <w:rsid w:val="00E95622"/>
    <w:rsid w:val="00EA07D7"/>
    <w:rsid w:val="00EA48D7"/>
    <w:rsid w:val="00EA69A3"/>
    <w:rsid w:val="00EB0611"/>
    <w:rsid w:val="00EB23F6"/>
    <w:rsid w:val="00EB3956"/>
    <w:rsid w:val="00EB3F2F"/>
    <w:rsid w:val="00EB4B78"/>
    <w:rsid w:val="00EB7C89"/>
    <w:rsid w:val="00EC1110"/>
    <w:rsid w:val="00EC1260"/>
    <w:rsid w:val="00EC144A"/>
    <w:rsid w:val="00ED00B8"/>
    <w:rsid w:val="00ED48B0"/>
    <w:rsid w:val="00EE0C07"/>
    <w:rsid w:val="00EE7141"/>
    <w:rsid w:val="00EF10EA"/>
    <w:rsid w:val="00EF28B3"/>
    <w:rsid w:val="00EF5948"/>
    <w:rsid w:val="00EF6832"/>
    <w:rsid w:val="00EF79FA"/>
    <w:rsid w:val="00F00D0B"/>
    <w:rsid w:val="00F00DE8"/>
    <w:rsid w:val="00F0224B"/>
    <w:rsid w:val="00F02A5A"/>
    <w:rsid w:val="00F02C15"/>
    <w:rsid w:val="00F0418D"/>
    <w:rsid w:val="00F05D79"/>
    <w:rsid w:val="00F063D7"/>
    <w:rsid w:val="00F0691C"/>
    <w:rsid w:val="00F07D0A"/>
    <w:rsid w:val="00F12F44"/>
    <w:rsid w:val="00F156D3"/>
    <w:rsid w:val="00F15D2A"/>
    <w:rsid w:val="00F17D3F"/>
    <w:rsid w:val="00F23F37"/>
    <w:rsid w:val="00F24171"/>
    <w:rsid w:val="00F25157"/>
    <w:rsid w:val="00F31F3A"/>
    <w:rsid w:val="00F34C0A"/>
    <w:rsid w:val="00F35AFD"/>
    <w:rsid w:val="00F35BDF"/>
    <w:rsid w:val="00F3609E"/>
    <w:rsid w:val="00F360AA"/>
    <w:rsid w:val="00F3719B"/>
    <w:rsid w:val="00F4797F"/>
    <w:rsid w:val="00F5272B"/>
    <w:rsid w:val="00F52D87"/>
    <w:rsid w:val="00F54638"/>
    <w:rsid w:val="00F553CF"/>
    <w:rsid w:val="00F561FD"/>
    <w:rsid w:val="00F622A3"/>
    <w:rsid w:val="00F628C8"/>
    <w:rsid w:val="00F637C4"/>
    <w:rsid w:val="00F6580A"/>
    <w:rsid w:val="00F67114"/>
    <w:rsid w:val="00F7207A"/>
    <w:rsid w:val="00F75BB4"/>
    <w:rsid w:val="00F76B0F"/>
    <w:rsid w:val="00F80D6A"/>
    <w:rsid w:val="00F843EC"/>
    <w:rsid w:val="00F87A99"/>
    <w:rsid w:val="00F934C9"/>
    <w:rsid w:val="00FA13CD"/>
    <w:rsid w:val="00FA4D79"/>
    <w:rsid w:val="00FA545E"/>
    <w:rsid w:val="00FA6069"/>
    <w:rsid w:val="00FA63E9"/>
    <w:rsid w:val="00FB1A3D"/>
    <w:rsid w:val="00FB1D80"/>
    <w:rsid w:val="00FB1DC9"/>
    <w:rsid w:val="00FC7782"/>
    <w:rsid w:val="00FD11F1"/>
    <w:rsid w:val="00FD3051"/>
    <w:rsid w:val="00FD7359"/>
    <w:rsid w:val="00FD76CF"/>
    <w:rsid w:val="00FD7B11"/>
    <w:rsid w:val="00FE1D05"/>
    <w:rsid w:val="00FE452D"/>
    <w:rsid w:val="00FF62E4"/>
    <w:rsid w:val="092AB382"/>
    <w:rsid w:val="0F481DAB"/>
    <w:rsid w:val="137ECA18"/>
    <w:rsid w:val="16FEA83C"/>
    <w:rsid w:val="2639A9C5"/>
    <w:rsid w:val="271B076A"/>
    <w:rsid w:val="35956781"/>
    <w:rsid w:val="369BA4E0"/>
    <w:rsid w:val="37599F0D"/>
    <w:rsid w:val="3BA071D9"/>
    <w:rsid w:val="4799D03F"/>
    <w:rsid w:val="4A8A1F1D"/>
    <w:rsid w:val="56780C2B"/>
    <w:rsid w:val="5A21A40B"/>
    <w:rsid w:val="5E47709D"/>
    <w:rsid w:val="7FF2F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773CB3"/>
  <w15:docId w15:val="{D84DA715-F39A-48B4-A491-04C3666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5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06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B081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52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6A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C8"/>
    <w:pPr>
      <w:ind w:left="720"/>
      <w:contextualSpacing/>
    </w:pPr>
  </w:style>
  <w:style w:type="paragraph" w:styleId="Header">
    <w:name w:val="header"/>
    <w:basedOn w:val="Normal"/>
    <w:link w:val="HeaderChar"/>
    <w:uiPriority w:val="99"/>
    <w:unhideWhenUsed/>
    <w:rsid w:val="000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B6"/>
  </w:style>
  <w:style w:type="paragraph" w:styleId="Footer">
    <w:name w:val="footer"/>
    <w:basedOn w:val="Normal"/>
    <w:link w:val="FooterChar"/>
    <w:uiPriority w:val="99"/>
    <w:unhideWhenUsed/>
    <w:rsid w:val="000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B6"/>
  </w:style>
  <w:style w:type="paragraph" w:styleId="BalloonText">
    <w:name w:val="Balloon Text"/>
    <w:basedOn w:val="Normal"/>
    <w:link w:val="BalloonTextChar"/>
    <w:uiPriority w:val="99"/>
    <w:semiHidden/>
    <w:unhideWhenUsed/>
    <w:rsid w:val="0023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69"/>
    <w:rPr>
      <w:rFonts w:ascii="Tahoma" w:hAnsi="Tahoma" w:cs="Tahoma"/>
      <w:sz w:val="16"/>
      <w:szCs w:val="16"/>
    </w:rPr>
  </w:style>
  <w:style w:type="character" w:styleId="CommentReference">
    <w:name w:val="annotation reference"/>
    <w:basedOn w:val="DefaultParagraphFont"/>
    <w:uiPriority w:val="99"/>
    <w:semiHidden/>
    <w:unhideWhenUsed/>
    <w:rsid w:val="00B613AF"/>
    <w:rPr>
      <w:sz w:val="16"/>
      <w:szCs w:val="16"/>
    </w:rPr>
  </w:style>
  <w:style w:type="paragraph" w:styleId="CommentText">
    <w:name w:val="annotation text"/>
    <w:basedOn w:val="Normal"/>
    <w:link w:val="CommentTextChar"/>
    <w:uiPriority w:val="99"/>
    <w:semiHidden/>
    <w:unhideWhenUsed/>
    <w:rsid w:val="00B613AF"/>
    <w:pPr>
      <w:spacing w:line="240" w:lineRule="auto"/>
    </w:pPr>
    <w:rPr>
      <w:sz w:val="20"/>
      <w:szCs w:val="20"/>
    </w:rPr>
  </w:style>
  <w:style w:type="character" w:customStyle="1" w:styleId="CommentTextChar">
    <w:name w:val="Comment Text Char"/>
    <w:basedOn w:val="DefaultParagraphFont"/>
    <w:link w:val="CommentText"/>
    <w:uiPriority w:val="99"/>
    <w:semiHidden/>
    <w:rsid w:val="00B613AF"/>
    <w:rPr>
      <w:sz w:val="20"/>
      <w:szCs w:val="20"/>
    </w:rPr>
  </w:style>
  <w:style w:type="paragraph" w:styleId="CommentSubject">
    <w:name w:val="annotation subject"/>
    <w:basedOn w:val="CommentText"/>
    <w:next w:val="CommentText"/>
    <w:link w:val="CommentSubjectChar"/>
    <w:uiPriority w:val="99"/>
    <w:semiHidden/>
    <w:unhideWhenUsed/>
    <w:rsid w:val="00B613AF"/>
    <w:rPr>
      <w:b/>
      <w:bCs/>
    </w:rPr>
  </w:style>
  <w:style w:type="character" w:customStyle="1" w:styleId="CommentSubjectChar">
    <w:name w:val="Comment Subject Char"/>
    <w:basedOn w:val="CommentTextChar"/>
    <w:link w:val="CommentSubject"/>
    <w:uiPriority w:val="99"/>
    <w:semiHidden/>
    <w:rsid w:val="00B613AF"/>
    <w:rPr>
      <w:b/>
      <w:bCs/>
      <w:sz w:val="20"/>
      <w:szCs w:val="20"/>
    </w:rPr>
  </w:style>
  <w:style w:type="table" w:styleId="TableGrid">
    <w:name w:val="Table Grid"/>
    <w:basedOn w:val="TableNormal"/>
    <w:uiPriority w:val="59"/>
    <w:rsid w:val="005E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31D"/>
    <w:pPr>
      <w:spacing w:after="0" w:line="240" w:lineRule="auto"/>
    </w:pPr>
  </w:style>
  <w:style w:type="paragraph" w:styleId="NormalWeb">
    <w:name w:val="Normal (Web)"/>
    <w:basedOn w:val="Normal"/>
    <w:uiPriority w:val="99"/>
    <w:unhideWhenUsed/>
    <w:rsid w:val="00615A4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52D73"/>
    <w:rPr>
      <w:color w:val="0000FF"/>
      <w:u w:val="single"/>
    </w:rPr>
  </w:style>
  <w:style w:type="character" w:styleId="Strong">
    <w:name w:val="Strong"/>
    <w:uiPriority w:val="22"/>
    <w:qFormat/>
    <w:rsid w:val="00596F92"/>
    <w:rPr>
      <w:b/>
      <w:bCs/>
    </w:rPr>
  </w:style>
  <w:style w:type="character" w:customStyle="1" w:styleId="Heading3Char">
    <w:name w:val="Heading 3 Char"/>
    <w:basedOn w:val="DefaultParagraphFont"/>
    <w:link w:val="Heading3"/>
    <w:rsid w:val="00CB0814"/>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5255C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66ABE"/>
    <w:rPr>
      <w:rFonts w:asciiTheme="majorHAnsi" w:eastAsiaTheme="majorEastAsia" w:hAnsiTheme="majorHAnsi" w:cstheme="majorBidi"/>
      <w:color w:val="365F91" w:themeColor="accent1" w:themeShade="BF"/>
    </w:rPr>
  </w:style>
  <w:style w:type="paragraph" w:customStyle="1" w:styleId="Default">
    <w:name w:val="Default"/>
    <w:rsid w:val="00466ABE"/>
    <w:pPr>
      <w:autoSpaceDE w:val="0"/>
      <w:autoSpaceDN w:val="0"/>
      <w:adjustRightInd w:val="0"/>
      <w:spacing w:after="0" w:line="240" w:lineRule="auto"/>
    </w:pPr>
    <w:rPr>
      <w:rFonts w:ascii="Arial" w:eastAsia="SimSun" w:hAnsi="Arial" w:cs="Arial"/>
      <w:color w:val="000000"/>
      <w:sz w:val="24"/>
      <w:szCs w:val="24"/>
      <w:lang w:eastAsia="zh-CN"/>
    </w:rPr>
  </w:style>
  <w:style w:type="paragraph" w:styleId="BodyText2">
    <w:name w:val="Body Text 2"/>
    <w:basedOn w:val="Normal"/>
    <w:link w:val="BodyText2Char"/>
    <w:rsid w:val="00466ABE"/>
    <w:pPr>
      <w:spacing w:after="0" w:line="240" w:lineRule="auto"/>
      <w:jc w:val="both"/>
    </w:pPr>
    <w:rPr>
      <w:rFonts w:ascii="Arial" w:eastAsia="Times New Roman" w:hAnsi="Arial" w:cs="Arial"/>
      <w:sz w:val="24"/>
      <w:szCs w:val="24"/>
      <w:lang w:bidi="ar-DZ"/>
    </w:rPr>
  </w:style>
  <w:style w:type="character" w:customStyle="1" w:styleId="BodyText2Char">
    <w:name w:val="Body Text 2 Char"/>
    <w:basedOn w:val="DefaultParagraphFont"/>
    <w:link w:val="BodyText2"/>
    <w:rsid w:val="00466ABE"/>
    <w:rPr>
      <w:rFonts w:ascii="Arial" w:eastAsia="Times New Roman" w:hAnsi="Arial" w:cs="Arial"/>
      <w:sz w:val="24"/>
      <w:szCs w:val="24"/>
      <w:lang w:bidi="ar-DZ"/>
    </w:rPr>
  </w:style>
  <w:style w:type="character" w:customStyle="1" w:styleId="Heading2Char">
    <w:name w:val="Heading 2 Char"/>
    <w:basedOn w:val="DefaultParagraphFont"/>
    <w:link w:val="Heading2"/>
    <w:uiPriority w:val="9"/>
    <w:semiHidden/>
    <w:rsid w:val="00B5060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524A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886">
      <w:bodyDiv w:val="1"/>
      <w:marLeft w:val="0"/>
      <w:marRight w:val="0"/>
      <w:marTop w:val="0"/>
      <w:marBottom w:val="0"/>
      <w:divBdr>
        <w:top w:val="none" w:sz="0" w:space="0" w:color="auto"/>
        <w:left w:val="none" w:sz="0" w:space="0" w:color="auto"/>
        <w:bottom w:val="none" w:sz="0" w:space="0" w:color="auto"/>
        <w:right w:val="none" w:sz="0" w:space="0" w:color="auto"/>
      </w:divBdr>
    </w:div>
    <w:div w:id="241063825">
      <w:bodyDiv w:val="1"/>
      <w:marLeft w:val="0"/>
      <w:marRight w:val="0"/>
      <w:marTop w:val="0"/>
      <w:marBottom w:val="0"/>
      <w:divBdr>
        <w:top w:val="none" w:sz="0" w:space="0" w:color="auto"/>
        <w:left w:val="none" w:sz="0" w:space="0" w:color="auto"/>
        <w:bottom w:val="none" w:sz="0" w:space="0" w:color="auto"/>
        <w:right w:val="none" w:sz="0" w:space="0" w:color="auto"/>
      </w:divBdr>
    </w:div>
    <w:div w:id="357001712">
      <w:bodyDiv w:val="1"/>
      <w:marLeft w:val="0"/>
      <w:marRight w:val="0"/>
      <w:marTop w:val="0"/>
      <w:marBottom w:val="0"/>
      <w:divBdr>
        <w:top w:val="none" w:sz="0" w:space="0" w:color="auto"/>
        <w:left w:val="none" w:sz="0" w:space="0" w:color="auto"/>
        <w:bottom w:val="none" w:sz="0" w:space="0" w:color="auto"/>
        <w:right w:val="none" w:sz="0" w:space="0" w:color="auto"/>
      </w:divBdr>
    </w:div>
    <w:div w:id="717508533">
      <w:bodyDiv w:val="1"/>
      <w:marLeft w:val="0"/>
      <w:marRight w:val="0"/>
      <w:marTop w:val="0"/>
      <w:marBottom w:val="0"/>
      <w:divBdr>
        <w:top w:val="none" w:sz="0" w:space="0" w:color="auto"/>
        <w:left w:val="none" w:sz="0" w:space="0" w:color="auto"/>
        <w:bottom w:val="none" w:sz="0" w:space="0" w:color="auto"/>
        <w:right w:val="none" w:sz="0" w:space="0" w:color="auto"/>
      </w:divBdr>
    </w:div>
    <w:div w:id="793862643">
      <w:bodyDiv w:val="1"/>
      <w:marLeft w:val="0"/>
      <w:marRight w:val="0"/>
      <w:marTop w:val="0"/>
      <w:marBottom w:val="0"/>
      <w:divBdr>
        <w:top w:val="none" w:sz="0" w:space="0" w:color="auto"/>
        <w:left w:val="none" w:sz="0" w:space="0" w:color="auto"/>
        <w:bottom w:val="none" w:sz="0" w:space="0" w:color="auto"/>
        <w:right w:val="none" w:sz="0" w:space="0" w:color="auto"/>
      </w:divBdr>
    </w:div>
    <w:div w:id="908461299">
      <w:bodyDiv w:val="1"/>
      <w:marLeft w:val="0"/>
      <w:marRight w:val="0"/>
      <w:marTop w:val="0"/>
      <w:marBottom w:val="0"/>
      <w:divBdr>
        <w:top w:val="none" w:sz="0" w:space="0" w:color="auto"/>
        <w:left w:val="none" w:sz="0" w:space="0" w:color="auto"/>
        <w:bottom w:val="none" w:sz="0" w:space="0" w:color="auto"/>
        <w:right w:val="none" w:sz="0" w:space="0" w:color="auto"/>
      </w:divBdr>
    </w:div>
    <w:div w:id="955913583">
      <w:bodyDiv w:val="1"/>
      <w:marLeft w:val="0"/>
      <w:marRight w:val="0"/>
      <w:marTop w:val="0"/>
      <w:marBottom w:val="0"/>
      <w:divBdr>
        <w:top w:val="none" w:sz="0" w:space="0" w:color="auto"/>
        <w:left w:val="none" w:sz="0" w:space="0" w:color="auto"/>
        <w:bottom w:val="none" w:sz="0" w:space="0" w:color="auto"/>
        <w:right w:val="none" w:sz="0" w:space="0" w:color="auto"/>
      </w:divBdr>
    </w:div>
    <w:div w:id="1067454845">
      <w:bodyDiv w:val="1"/>
      <w:marLeft w:val="0"/>
      <w:marRight w:val="0"/>
      <w:marTop w:val="0"/>
      <w:marBottom w:val="0"/>
      <w:divBdr>
        <w:top w:val="none" w:sz="0" w:space="0" w:color="auto"/>
        <w:left w:val="none" w:sz="0" w:space="0" w:color="auto"/>
        <w:bottom w:val="none" w:sz="0" w:space="0" w:color="auto"/>
        <w:right w:val="none" w:sz="0" w:space="0" w:color="auto"/>
      </w:divBdr>
    </w:div>
    <w:div w:id="1323463959">
      <w:bodyDiv w:val="1"/>
      <w:marLeft w:val="0"/>
      <w:marRight w:val="0"/>
      <w:marTop w:val="0"/>
      <w:marBottom w:val="0"/>
      <w:divBdr>
        <w:top w:val="none" w:sz="0" w:space="0" w:color="auto"/>
        <w:left w:val="none" w:sz="0" w:space="0" w:color="auto"/>
        <w:bottom w:val="none" w:sz="0" w:space="0" w:color="auto"/>
        <w:right w:val="none" w:sz="0" w:space="0" w:color="auto"/>
      </w:divBdr>
    </w:div>
    <w:div w:id="1697081245">
      <w:bodyDiv w:val="1"/>
      <w:marLeft w:val="0"/>
      <w:marRight w:val="0"/>
      <w:marTop w:val="0"/>
      <w:marBottom w:val="0"/>
      <w:divBdr>
        <w:top w:val="none" w:sz="0" w:space="0" w:color="auto"/>
        <w:left w:val="none" w:sz="0" w:space="0" w:color="auto"/>
        <w:bottom w:val="none" w:sz="0" w:space="0" w:color="auto"/>
        <w:right w:val="none" w:sz="0" w:space="0" w:color="auto"/>
      </w:divBdr>
    </w:div>
    <w:div w:id="1735271552">
      <w:bodyDiv w:val="1"/>
      <w:marLeft w:val="0"/>
      <w:marRight w:val="0"/>
      <w:marTop w:val="0"/>
      <w:marBottom w:val="0"/>
      <w:divBdr>
        <w:top w:val="none" w:sz="0" w:space="0" w:color="auto"/>
        <w:left w:val="none" w:sz="0" w:space="0" w:color="auto"/>
        <w:bottom w:val="none" w:sz="0" w:space="0" w:color="auto"/>
        <w:right w:val="none" w:sz="0" w:space="0" w:color="auto"/>
      </w:divBdr>
    </w:div>
    <w:div w:id="1955945319">
      <w:bodyDiv w:val="1"/>
      <w:marLeft w:val="0"/>
      <w:marRight w:val="0"/>
      <w:marTop w:val="0"/>
      <w:marBottom w:val="0"/>
      <w:divBdr>
        <w:top w:val="none" w:sz="0" w:space="0" w:color="auto"/>
        <w:left w:val="none" w:sz="0" w:space="0" w:color="auto"/>
        <w:bottom w:val="none" w:sz="0" w:space="0" w:color="auto"/>
        <w:right w:val="none" w:sz="0" w:space="0" w:color="auto"/>
      </w:divBdr>
    </w:div>
    <w:div w:id="1987394818">
      <w:bodyDiv w:val="1"/>
      <w:marLeft w:val="0"/>
      <w:marRight w:val="0"/>
      <w:marTop w:val="0"/>
      <w:marBottom w:val="0"/>
      <w:divBdr>
        <w:top w:val="none" w:sz="0" w:space="0" w:color="auto"/>
        <w:left w:val="none" w:sz="0" w:space="0" w:color="auto"/>
        <w:bottom w:val="none" w:sz="0" w:space="0" w:color="auto"/>
        <w:right w:val="none" w:sz="0" w:space="0" w:color="auto"/>
      </w:divBdr>
      <w:divsChild>
        <w:div w:id="1486050326">
          <w:marLeft w:val="0"/>
          <w:marRight w:val="0"/>
          <w:marTop w:val="480"/>
          <w:marBottom w:val="480"/>
          <w:divBdr>
            <w:top w:val="none" w:sz="0" w:space="0" w:color="auto"/>
            <w:left w:val="none" w:sz="0" w:space="0" w:color="auto"/>
            <w:bottom w:val="none" w:sz="0" w:space="0" w:color="auto"/>
            <w:right w:val="none" w:sz="0" w:space="0" w:color="auto"/>
          </w:divBdr>
        </w:div>
        <w:div w:id="188247808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get-help-with-remote-education.education.gov.uk/statutory-obligation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mailto:dpo@ncdat.org.uk" TargetMode="External"/><Relationship Id="rId17" Type="http://schemas.openxmlformats.org/officeDocument/2006/relationships/hyperlink" Target="https://www.hse.gov.uk/coronavirus/working-safely/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actions-for-schools-during-the-coronavirus-outbreak/schools-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public-health-england"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assets.publishing.service.gov.uk/government/uploads/system/uploads/attachment_data/file/1056229/COVID-19_Response_-_Living_with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DF14AF545404DBC09283DCEC8A185" ma:contentTypeVersion="6" ma:contentTypeDescription="Create a new document." ma:contentTypeScope="" ma:versionID="ade236038add09610aa9aaf3177a01d8">
  <xsd:schema xmlns:xsd="http://www.w3.org/2001/XMLSchema" xmlns:xs="http://www.w3.org/2001/XMLSchema" xmlns:p="http://schemas.microsoft.com/office/2006/metadata/properties" xmlns:ns2="c0d0de87-9c93-40bd-ade3-d4e6f2e6003d" xmlns:ns3="34991c43-42ac-4abb-bacd-9a44b1d12be6" targetNamespace="http://schemas.microsoft.com/office/2006/metadata/properties" ma:root="true" ma:fieldsID="566b61364cadbb4f8a1fd7e3118fbd19" ns2:_="" ns3:_="">
    <xsd:import namespace="c0d0de87-9c93-40bd-ade3-d4e6f2e6003d"/>
    <xsd:import namespace="34991c43-42ac-4abb-bacd-9a44b1d12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0de87-9c93-40bd-ade3-d4e6f2e6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c43-42ac-4abb-bacd-9a44b1d12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D69B-5E25-4EE1-889E-F207ABE1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0de87-9c93-40bd-ade3-d4e6f2e6003d"/>
    <ds:schemaRef ds:uri="34991c43-42ac-4abb-bacd-9a44b1d1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6B6A7-449A-451D-B533-4E401A968B10}">
  <ds:schemaRefs>
    <ds:schemaRef ds:uri="http://schemas.microsoft.com/sharepoint/v3/contenttype/forms"/>
  </ds:schemaRefs>
</ds:datastoreItem>
</file>

<file path=customXml/itemProps3.xml><?xml version="1.0" encoding="utf-8"?>
<ds:datastoreItem xmlns:ds="http://schemas.openxmlformats.org/officeDocument/2006/customXml" ds:itemID="{4EFDF608-8983-4094-95D2-3D2FC86B4082}">
  <ds:schemaRefs>
    <ds:schemaRef ds:uri="34991c43-42ac-4abb-bacd-9a44b1d12be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0d0de87-9c93-40bd-ade3-d4e6f2e6003d"/>
    <ds:schemaRef ds:uri="http://www.w3.org/XML/1998/namespace"/>
    <ds:schemaRef ds:uri="http://purl.org/dc/dcmitype/"/>
  </ds:schemaRefs>
</ds:datastoreItem>
</file>

<file path=customXml/itemProps4.xml><?xml version="1.0" encoding="utf-8"?>
<ds:datastoreItem xmlns:ds="http://schemas.openxmlformats.org/officeDocument/2006/customXml" ds:itemID="{0FD2A848-B52D-4F62-A341-21D0E85D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106326</dc:creator>
  <cp:lastModifiedBy>Andy Collishaw</cp:lastModifiedBy>
  <cp:revision>3</cp:revision>
  <cp:lastPrinted>2020-07-17T08:43:00Z</cp:lastPrinted>
  <dcterms:created xsi:type="dcterms:W3CDTF">2022-05-04T07:57:00Z</dcterms:created>
  <dcterms:modified xsi:type="dcterms:W3CDTF">2022-05-04T08:11:00Z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0x010100DC7DF14AF545404DBC09283DCEC8A185</vt:lpwstr>
  </property>
</Properties>
</file>